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94794194"/>
        <w:docPartObj>
          <w:docPartGallery w:val="AutoText"/>
        </w:docPartObj>
      </w:sdtPr>
      <w:sdtEndPr/>
      <w:sdtContent>
        <w:p w:rsidR="00284491" w:rsidRPr="00633289" w:rsidRDefault="00055808">
          <w:pPr>
            <w:spacing w:after="0" w:line="240" w:lineRule="auto"/>
            <w:jc w:val="center"/>
            <w:rPr>
              <w:b/>
              <w:sz w:val="52"/>
            </w:rPr>
          </w:pPr>
          <w:r w:rsidRPr="00633289">
            <w:rPr>
              <w:b/>
              <w:sz w:val="52"/>
            </w:rPr>
            <w:t>REPUBLIC OF LIBERIA</w:t>
          </w:r>
        </w:p>
        <w:p w:rsidR="00284491" w:rsidRPr="00633289" w:rsidRDefault="00055808">
          <w:pPr>
            <w:spacing w:after="0" w:line="240" w:lineRule="auto"/>
            <w:jc w:val="center"/>
            <w:rPr>
              <w:b/>
              <w:sz w:val="52"/>
            </w:rPr>
          </w:pPr>
          <w:r w:rsidRPr="00633289">
            <w:rPr>
              <w:b/>
              <w:noProof/>
              <w:sz w:val="52"/>
              <w:lang w:val="en-US" w:eastAsia="en-US"/>
            </w:rPr>
            <w:drawing>
              <wp:anchor distT="0" distB="0" distL="114300" distR="114300" simplePos="0" relativeHeight="251660288" behindDoc="0" locked="0" layoutInCell="1" allowOverlap="1" wp14:anchorId="275ED13C" wp14:editId="7B8DACF5">
                <wp:simplePos x="0" y="0"/>
                <wp:positionH relativeFrom="column">
                  <wp:posOffset>2419985</wp:posOffset>
                </wp:positionH>
                <wp:positionV relativeFrom="paragraph">
                  <wp:posOffset>379730</wp:posOffset>
                </wp:positionV>
                <wp:extent cx="1178560" cy="1245870"/>
                <wp:effectExtent l="0" t="0" r="2540" b="0"/>
                <wp:wrapNone/>
                <wp:docPr id="1030" name="Picture 6" descr="Image result for national symbols of lib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Image result for national symbols of liber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78560" cy="1245870"/>
                        </a:xfrm>
                        <a:prstGeom prst="rect">
                          <a:avLst/>
                        </a:prstGeom>
                        <a:noFill/>
                      </pic:spPr>
                    </pic:pic>
                  </a:graphicData>
                </a:graphic>
              </wp:anchor>
            </w:drawing>
          </w:r>
        </w:p>
        <w:p w:rsidR="00284491" w:rsidRPr="00633289" w:rsidRDefault="00284491">
          <w:pPr>
            <w:spacing w:after="0" w:line="240" w:lineRule="auto"/>
            <w:jc w:val="center"/>
            <w:rPr>
              <w:b/>
              <w:sz w:val="52"/>
            </w:rPr>
          </w:pPr>
        </w:p>
        <w:p w:rsidR="00284491" w:rsidRPr="00633289" w:rsidRDefault="00284491">
          <w:pPr>
            <w:jc w:val="center"/>
            <w:rPr>
              <w:b/>
              <w:sz w:val="52"/>
            </w:rPr>
          </w:pPr>
        </w:p>
        <w:p w:rsidR="00284491" w:rsidRPr="00633289" w:rsidRDefault="00284491">
          <w:pPr>
            <w:jc w:val="center"/>
            <w:rPr>
              <w:b/>
              <w:sz w:val="52"/>
            </w:rPr>
          </w:pPr>
        </w:p>
        <w:p w:rsidR="00284491" w:rsidRPr="00633289" w:rsidRDefault="00055808">
          <w:pPr>
            <w:jc w:val="center"/>
            <w:rPr>
              <w:b/>
              <w:sz w:val="52"/>
            </w:rPr>
          </w:pPr>
          <w:r w:rsidRPr="00633289">
            <w:rPr>
              <w:b/>
              <w:sz w:val="52"/>
            </w:rPr>
            <w:t xml:space="preserve"> </w:t>
          </w:r>
        </w:p>
        <w:p w:rsidR="00284491" w:rsidRPr="00633289" w:rsidRDefault="00284491"/>
        <w:p w:rsidR="00284491" w:rsidRPr="00633289" w:rsidRDefault="00CB30A0">
          <w:pPr>
            <w:jc w:val="center"/>
            <w:rPr>
              <w:rFonts w:ascii="Calibri" w:hAnsi="Calibri" w:cs="Calibri"/>
              <w:sz w:val="20"/>
            </w:rPr>
          </w:pPr>
          <w:sdt>
            <w:sdtPr>
              <w:rPr>
                <w:rFonts w:ascii="Calibri" w:hAnsi="Calibri" w:cs="Calibri"/>
                <w:b/>
                <w:bCs w:val="0"/>
                <w:caps/>
                <w:sz w:val="56"/>
                <w:szCs w:val="72"/>
              </w:rPr>
              <w:alias w:val="Title"/>
              <w:id w:val="15676137"/>
              <w:dataBinding w:prefixMappings="xmlns:ns0='http://schemas.openxmlformats.org/package/2006/metadata/core-properties' xmlns:ns1='http://purl.org/dc/elements/1.1/'" w:xpath="/ns0:coreProperties[1]/ns1:title[1]" w:storeItemID="{6C3C8BC8-F283-45AE-878A-BAB7291924A1}"/>
              <w:text/>
            </w:sdtPr>
            <w:sdtEndPr/>
            <w:sdtContent>
              <w:r w:rsidR="00055808" w:rsidRPr="00633289">
                <w:rPr>
                  <w:rFonts w:ascii="Calibri" w:hAnsi="Calibri" w:cs="Calibri"/>
                  <w:b/>
                  <w:caps/>
                  <w:sz w:val="56"/>
                  <w:szCs w:val="72"/>
                </w:rPr>
                <w:t>SERVICE DELIVERY CHARTER</w:t>
              </w:r>
            </w:sdtContent>
          </w:sdt>
        </w:p>
        <w:p w:rsidR="00284491" w:rsidRPr="00633289" w:rsidRDefault="00055808">
          <w:pPr>
            <w:jc w:val="center"/>
            <w:rPr>
              <w:rFonts w:ascii="Calibri" w:hAnsi="Calibri" w:cs="Calibri"/>
              <w:iCs/>
              <w:sz w:val="44"/>
              <w:szCs w:val="56"/>
            </w:rPr>
          </w:pPr>
          <w:proofErr w:type="gramStart"/>
          <w:r w:rsidRPr="00633289">
            <w:rPr>
              <w:rFonts w:ascii="Calibri" w:hAnsi="Calibri" w:cs="Calibri"/>
              <w:iCs/>
              <w:sz w:val="44"/>
              <w:szCs w:val="56"/>
            </w:rPr>
            <w:t>for</w:t>
          </w:r>
          <w:proofErr w:type="gramEnd"/>
          <w:r w:rsidRPr="00633289">
            <w:rPr>
              <w:rFonts w:ascii="Calibri" w:hAnsi="Calibri" w:cs="Calibri"/>
              <w:iCs/>
              <w:sz w:val="44"/>
              <w:szCs w:val="56"/>
            </w:rPr>
            <w:t xml:space="preserve"> the</w:t>
          </w:r>
        </w:p>
        <w:p w:rsidR="00284491" w:rsidRPr="00633289" w:rsidRDefault="007C7CD6">
          <w:pPr>
            <w:spacing w:after="0" w:line="240" w:lineRule="auto"/>
            <w:jc w:val="center"/>
            <w:rPr>
              <w:b/>
              <w:sz w:val="52"/>
              <w:szCs w:val="52"/>
            </w:rPr>
          </w:pPr>
          <w:r w:rsidRPr="00633289">
            <w:rPr>
              <w:b/>
              <w:sz w:val="52"/>
              <w:szCs w:val="52"/>
            </w:rPr>
            <w:t xml:space="preserve">Central Agricultural Research Institute </w:t>
          </w:r>
        </w:p>
        <w:p w:rsidR="00284491" w:rsidRPr="00633289" w:rsidRDefault="00055808">
          <w:pPr>
            <w:jc w:val="center"/>
            <w:rPr>
              <w:rFonts w:ascii="Calibri" w:hAnsi="Calibri" w:cs="Calibri"/>
              <w:iCs/>
              <w:sz w:val="160"/>
              <w:szCs w:val="220"/>
            </w:rPr>
          </w:pPr>
          <w:r w:rsidRPr="00633289">
            <w:rPr>
              <w:b/>
              <w:sz w:val="52"/>
              <w:szCs w:val="52"/>
            </w:rPr>
            <w:t>LIBERIA</w:t>
          </w:r>
        </w:p>
        <w:p w:rsidR="00284491" w:rsidRPr="00633289" w:rsidRDefault="00EF10CC">
          <w:pPr>
            <w:jc w:val="center"/>
            <w:rPr>
              <w:rFonts w:ascii="Calibri" w:hAnsi="Calibri" w:cs="Calibri"/>
              <w:iCs/>
              <w:sz w:val="44"/>
              <w:szCs w:val="56"/>
            </w:rPr>
          </w:pPr>
          <w:r w:rsidRPr="00633289">
            <w:rPr>
              <w:noProof/>
              <w:lang w:val="en-US" w:eastAsia="en-US"/>
            </w:rPr>
            <w:drawing>
              <wp:anchor distT="0" distB="0" distL="114300" distR="114300" simplePos="0" relativeHeight="251664384" behindDoc="1" locked="0" layoutInCell="1" allowOverlap="1" wp14:anchorId="05311BC2" wp14:editId="4802928E">
                <wp:simplePos x="0" y="0"/>
                <wp:positionH relativeFrom="column">
                  <wp:posOffset>2209800</wp:posOffset>
                </wp:positionH>
                <wp:positionV relativeFrom="paragraph">
                  <wp:posOffset>415925</wp:posOffset>
                </wp:positionV>
                <wp:extent cx="1455420" cy="1432560"/>
                <wp:effectExtent l="0" t="0" r="0" b="0"/>
                <wp:wrapSquare wrapText="bothSides"/>
                <wp:docPr id="4" name="Picture 4" descr="C:\Users\HP\AppData\Local\Packages\5319275A.WhatsAppDesktop_cv1g1gvanyjgm\TempState\4C58556A4800C5F18316DCFBE00480BD\WhatsApp Image 2025-01-21 at 15.37.10_7a838f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4C58556A4800C5F18316DCFBE00480BD\WhatsApp Image 2025-01-21 at 15.37.10_7a838fb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5420"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491" w:rsidRPr="00633289" w:rsidRDefault="00284491">
          <w:pPr>
            <w:jc w:val="center"/>
            <w:rPr>
              <w:rFonts w:ascii="Calibri" w:hAnsi="Calibri" w:cs="Calibri"/>
              <w:iCs/>
              <w:sz w:val="44"/>
              <w:szCs w:val="56"/>
            </w:rPr>
          </w:pPr>
        </w:p>
        <w:p w:rsidR="00284491" w:rsidRPr="00633289" w:rsidRDefault="00284491">
          <w:pPr>
            <w:jc w:val="center"/>
            <w:rPr>
              <w:rFonts w:ascii="Calibri" w:hAnsi="Calibri" w:cs="Calibri"/>
              <w:iCs/>
              <w:sz w:val="44"/>
              <w:szCs w:val="56"/>
            </w:rPr>
          </w:pPr>
        </w:p>
        <w:p w:rsidR="00284491" w:rsidRPr="00633289" w:rsidRDefault="00284491">
          <w:pPr>
            <w:jc w:val="center"/>
            <w:rPr>
              <w:rFonts w:ascii="Calibri" w:hAnsi="Calibri" w:cs="Calibri"/>
              <w:iCs/>
              <w:sz w:val="44"/>
              <w:szCs w:val="56"/>
            </w:rPr>
          </w:pPr>
        </w:p>
        <w:p w:rsidR="00EF10CC" w:rsidRDefault="00EF10CC">
          <w:pPr>
            <w:spacing w:after="28"/>
            <w:jc w:val="center"/>
            <w:rPr>
              <w:rFonts w:ascii="Arial" w:eastAsia="Arial" w:hAnsi="Arial" w:cs="Arial"/>
              <w:b/>
            </w:rPr>
          </w:pPr>
        </w:p>
        <w:p w:rsidR="00284491" w:rsidRPr="00F365A2" w:rsidRDefault="007C7CD6">
          <w:pPr>
            <w:spacing w:after="28"/>
            <w:jc w:val="center"/>
            <w:rPr>
              <w:rFonts w:ascii="Arial" w:eastAsia="Arial" w:hAnsi="Arial" w:cs="Arial"/>
              <w:b/>
            </w:rPr>
          </w:pPr>
          <w:r w:rsidRPr="00F365A2">
            <w:rPr>
              <w:rFonts w:ascii="Arial" w:eastAsia="Arial" w:hAnsi="Arial" w:cs="Arial"/>
              <w:b/>
            </w:rPr>
            <w:t>January 29, 2025</w:t>
          </w:r>
        </w:p>
        <w:p w:rsidR="00284491" w:rsidRPr="00633289" w:rsidRDefault="00284491"/>
        <w:p w:rsidR="00284491" w:rsidRPr="00633289" w:rsidRDefault="00055808">
          <w:r w:rsidRPr="00633289">
            <w:br w:type="page"/>
          </w:r>
        </w:p>
        <w:bookmarkStart w:id="0" w:name="_Toc194564936" w:displacedByCustomXml="next"/>
        <w:sdt>
          <w:sdtPr>
            <w:rPr>
              <w:rFonts w:asciiTheme="minorHAnsi" w:eastAsiaTheme="minorHAnsi" w:hAnsiTheme="minorHAnsi" w:cstheme="minorBidi"/>
              <w:b w:val="0"/>
              <w:bCs/>
              <w:color w:val="auto"/>
              <w:sz w:val="22"/>
              <w:szCs w:val="22"/>
            </w:rPr>
            <w:id w:val="-308483298"/>
            <w:docPartObj>
              <w:docPartGallery w:val="Table of Contents"/>
              <w:docPartUnique/>
            </w:docPartObj>
          </w:sdtPr>
          <w:sdtEndPr>
            <w:rPr>
              <w:rFonts w:ascii="Times New Roman" w:eastAsiaTheme="minorEastAsia" w:hAnsi="Times New Roman" w:cs="Times New Roman"/>
              <w:sz w:val="24"/>
              <w:szCs w:val="24"/>
            </w:rPr>
          </w:sdtEndPr>
          <w:sdtContent>
            <w:p w:rsidR="00284491" w:rsidRPr="00633289" w:rsidRDefault="00055808" w:rsidP="00AB4586">
              <w:pPr>
                <w:pStyle w:val="Heading1"/>
                <w:numPr>
                  <w:ilvl w:val="0"/>
                  <w:numId w:val="0"/>
                </w:numPr>
                <w:tabs>
                  <w:tab w:val="left" w:pos="2127"/>
                </w:tabs>
                <w:ind w:left="432" w:hanging="432"/>
                <w:jc w:val="center"/>
                <w:rPr>
                  <w:color w:val="auto"/>
                </w:rPr>
              </w:pPr>
              <w:r w:rsidRPr="00633289">
                <w:rPr>
                  <w:color w:val="auto"/>
                </w:rPr>
                <w:t>Table of Contents</w:t>
              </w:r>
              <w:bookmarkEnd w:id="0"/>
            </w:p>
            <w:p w:rsidR="00AB4586" w:rsidRDefault="00055808">
              <w:pPr>
                <w:pStyle w:val="TOC1"/>
                <w:tabs>
                  <w:tab w:val="right" w:leader="dot" w:pos="9350"/>
                </w:tabs>
                <w:rPr>
                  <w:rFonts w:asciiTheme="minorHAnsi" w:hAnsiTheme="minorHAnsi" w:cstheme="minorBidi"/>
                  <w:bCs w:val="0"/>
                  <w:noProof/>
                  <w:sz w:val="22"/>
                  <w:szCs w:val="22"/>
                  <w:lang w:val="en-US" w:eastAsia="en-US"/>
                </w:rPr>
              </w:pPr>
              <w:r w:rsidRPr="00633289">
                <w:fldChar w:fldCharType="begin"/>
              </w:r>
              <w:r w:rsidRPr="00633289">
                <w:instrText xml:space="preserve"> TOC \o "1-3" \h \z \u </w:instrText>
              </w:r>
              <w:r w:rsidRPr="00633289">
                <w:fldChar w:fldCharType="separate"/>
              </w:r>
              <w:hyperlink w:anchor="_Toc194564936" w:history="1">
                <w:r w:rsidR="00AB4586" w:rsidRPr="002F7156">
                  <w:rPr>
                    <w:rStyle w:val="Hyperlink"/>
                    <w:noProof/>
                  </w:rPr>
                  <w:t>Table of Contents</w:t>
                </w:r>
                <w:r w:rsidR="00AB4586">
                  <w:rPr>
                    <w:noProof/>
                    <w:webHidden/>
                  </w:rPr>
                  <w:tab/>
                </w:r>
                <w:r w:rsidR="00AB4586">
                  <w:rPr>
                    <w:noProof/>
                    <w:webHidden/>
                  </w:rPr>
                  <w:fldChar w:fldCharType="begin"/>
                </w:r>
                <w:r w:rsidR="00AB4586">
                  <w:rPr>
                    <w:noProof/>
                    <w:webHidden/>
                  </w:rPr>
                  <w:instrText xml:space="preserve"> PAGEREF _Toc194564936 \h </w:instrText>
                </w:r>
                <w:r w:rsidR="00AB4586">
                  <w:rPr>
                    <w:noProof/>
                    <w:webHidden/>
                  </w:rPr>
                </w:r>
                <w:r w:rsidR="00AB4586">
                  <w:rPr>
                    <w:noProof/>
                    <w:webHidden/>
                  </w:rPr>
                  <w:fldChar w:fldCharType="separate"/>
                </w:r>
                <w:r w:rsidR="00AB4586">
                  <w:rPr>
                    <w:noProof/>
                    <w:webHidden/>
                  </w:rPr>
                  <w:t>1</w:t>
                </w:r>
                <w:r w:rsidR="00AB4586">
                  <w:rPr>
                    <w:noProof/>
                    <w:webHidden/>
                  </w:rPr>
                  <w:fldChar w:fldCharType="end"/>
                </w:r>
              </w:hyperlink>
            </w:p>
            <w:p w:rsidR="00AB4586" w:rsidRDefault="00CB30A0">
              <w:pPr>
                <w:pStyle w:val="TOC1"/>
                <w:tabs>
                  <w:tab w:val="right" w:leader="dot" w:pos="9350"/>
                </w:tabs>
                <w:rPr>
                  <w:rFonts w:asciiTheme="minorHAnsi" w:hAnsiTheme="minorHAnsi" w:cstheme="minorBidi"/>
                  <w:bCs w:val="0"/>
                  <w:noProof/>
                  <w:sz w:val="22"/>
                  <w:szCs w:val="22"/>
                  <w:lang w:val="en-US" w:eastAsia="en-US"/>
                </w:rPr>
              </w:pPr>
              <w:hyperlink w:anchor="_Toc194564937" w:history="1">
                <w:r w:rsidR="00AB4586" w:rsidRPr="002F7156">
                  <w:rPr>
                    <w:rStyle w:val="Hyperlink"/>
                    <w:noProof/>
                  </w:rPr>
                  <w:t>LIST OF ACRONYMS</w:t>
                </w:r>
                <w:r w:rsidR="00AB4586">
                  <w:rPr>
                    <w:noProof/>
                    <w:webHidden/>
                  </w:rPr>
                  <w:tab/>
                </w:r>
                <w:r w:rsidR="00AB4586">
                  <w:rPr>
                    <w:noProof/>
                    <w:webHidden/>
                  </w:rPr>
                  <w:fldChar w:fldCharType="begin"/>
                </w:r>
                <w:r w:rsidR="00AB4586">
                  <w:rPr>
                    <w:noProof/>
                    <w:webHidden/>
                  </w:rPr>
                  <w:instrText xml:space="preserve"> PAGEREF _Toc194564937 \h </w:instrText>
                </w:r>
                <w:r w:rsidR="00AB4586">
                  <w:rPr>
                    <w:noProof/>
                    <w:webHidden/>
                  </w:rPr>
                </w:r>
                <w:r w:rsidR="00AB4586">
                  <w:rPr>
                    <w:noProof/>
                    <w:webHidden/>
                  </w:rPr>
                  <w:fldChar w:fldCharType="separate"/>
                </w:r>
                <w:r w:rsidR="00AB4586">
                  <w:rPr>
                    <w:noProof/>
                    <w:webHidden/>
                  </w:rPr>
                  <w:t>3</w:t>
                </w:r>
                <w:r w:rsidR="00AB4586">
                  <w:rPr>
                    <w:noProof/>
                    <w:webHidden/>
                  </w:rPr>
                  <w:fldChar w:fldCharType="end"/>
                </w:r>
              </w:hyperlink>
            </w:p>
            <w:p w:rsidR="00AB4586" w:rsidRDefault="00CB30A0">
              <w:pPr>
                <w:pStyle w:val="TOC1"/>
                <w:tabs>
                  <w:tab w:val="right" w:leader="dot" w:pos="9350"/>
                </w:tabs>
                <w:rPr>
                  <w:rFonts w:asciiTheme="minorHAnsi" w:hAnsiTheme="minorHAnsi" w:cstheme="minorBidi"/>
                  <w:bCs w:val="0"/>
                  <w:noProof/>
                  <w:sz w:val="22"/>
                  <w:szCs w:val="22"/>
                  <w:lang w:val="en-US" w:eastAsia="en-US"/>
                </w:rPr>
              </w:pPr>
              <w:hyperlink w:anchor="_Toc194564938" w:history="1">
                <w:r w:rsidR="00AB4586" w:rsidRPr="002F7156">
                  <w:rPr>
                    <w:rStyle w:val="Hyperlink"/>
                    <w:noProof/>
                  </w:rPr>
                  <w:t>FOREWARD</w:t>
                </w:r>
                <w:r w:rsidR="00AB4586">
                  <w:rPr>
                    <w:noProof/>
                    <w:webHidden/>
                  </w:rPr>
                  <w:tab/>
                </w:r>
                <w:r w:rsidR="00AB4586">
                  <w:rPr>
                    <w:noProof/>
                    <w:webHidden/>
                  </w:rPr>
                  <w:fldChar w:fldCharType="begin"/>
                </w:r>
                <w:r w:rsidR="00AB4586">
                  <w:rPr>
                    <w:noProof/>
                    <w:webHidden/>
                  </w:rPr>
                  <w:instrText xml:space="preserve"> PAGEREF _Toc194564938 \h </w:instrText>
                </w:r>
                <w:r w:rsidR="00AB4586">
                  <w:rPr>
                    <w:noProof/>
                    <w:webHidden/>
                  </w:rPr>
                </w:r>
                <w:r w:rsidR="00AB4586">
                  <w:rPr>
                    <w:noProof/>
                    <w:webHidden/>
                  </w:rPr>
                  <w:fldChar w:fldCharType="separate"/>
                </w:r>
                <w:r w:rsidR="00AB4586">
                  <w:rPr>
                    <w:noProof/>
                    <w:webHidden/>
                  </w:rPr>
                  <w:t>4</w:t>
                </w:r>
                <w:r w:rsidR="00AB4586">
                  <w:rPr>
                    <w:noProof/>
                    <w:webHidden/>
                  </w:rPr>
                  <w:fldChar w:fldCharType="end"/>
                </w:r>
              </w:hyperlink>
            </w:p>
            <w:p w:rsidR="00AB4586" w:rsidRDefault="00CB30A0">
              <w:pPr>
                <w:pStyle w:val="TOC1"/>
                <w:tabs>
                  <w:tab w:val="right" w:leader="dot" w:pos="9350"/>
                </w:tabs>
                <w:rPr>
                  <w:rFonts w:asciiTheme="minorHAnsi" w:hAnsiTheme="minorHAnsi" w:cstheme="minorBidi"/>
                  <w:bCs w:val="0"/>
                  <w:noProof/>
                  <w:sz w:val="22"/>
                  <w:szCs w:val="22"/>
                  <w:lang w:val="en-US" w:eastAsia="en-US"/>
                </w:rPr>
              </w:pPr>
              <w:hyperlink w:anchor="_Toc194564939" w:history="1">
                <w:r w:rsidR="00AB4586" w:rsidRPr="002F7156">
                  <w:rPr>
                    <w:rStyle w:val="Hyperlink"/>
                    <w:noProof/>
                  </w:rPr>
                  <w:t>ACKNOWLEDGEMENT</w:t>
                </w:r>
                <w:r w:rsidR="00AB4586">
                  <w:rPr>
                    <w:noProof/>
                    <w:webHidden/>
                  </w:rPr>
                  <w:tab/>
                </w:r>
                <w:r w:rsidR="00AB4586">
                  <w:rPr>
                    <w:noProof/>
                    <w:webHidden/>
                  </w:rPr>
                  <w:fldChar w:fldCharType="begin"/>
                </w:r>
                <w:r w:rsidR="00AB4586">
                  <w:rPr>
                    <w:noProof/>
                    <w:webHidden/>
                  </w:rPr>
                  <w:instrText xml:space="preserve"> PAGEREF _Toc194564939 \h </w:instrText>
                </w:r>
                <w:r w:rsidR="00AB4586">
                  <w:rPr>
                    <w:noProof/>
                    <w:webHidden/>
                  </w:rPr>
                </w:r>
                <w:r w:rsidR="00AB4586">
                  <w:rPr>
                    <w:noProof/>
                    <w:webHidden/>
                  </w:rPr>
                  <w:fldChar w:fldCharType="separate"/>
                </w:r>
                <w:r w:rsidR="00AB4586">
                  <w:rPr>
                    <w:noProof/>
                    <w:webHidden/>
                  </w:rPr>
                  <w:t>5</w:t>
                </w:r>
                <w:r w:rsidR="00AB4586">
                  <w:rPr>
                    <w:noProof/>
                    <w:webHidden/>
                  </w:rPr>
                  <w:fldChar w:fldCharType="end"/>
                </w:r>
              </w:hyperlink>
            </w:p>
            <w:p w:rsidR="00AB4586" w:rsidRDefault="00CB30A0">
              <w:pPr>
                <w:pStyle w:val="TOC1"/>
                <w:tabs>
                  <w:tab w:val="left" w:pos="440"/>
                  <w:tab w:val="right" w:leader="dot" w:pos="9350"/>
                </w:tabs>
                <w:rPr>
                  <w:rFonts w:asciiTheme="minorHAnsi" w:hAnsiTheme="minorHAnsi" w:cstheme="minorBidi"/>
                  <w:bCs w:val="0"/>
                  <w:noProof/>
                  <w:sz w:val="22"/>
                  <w:szCs w:val="22"/>
                  <w:lang w:val="en-US" w:eastAsia="en-US"/>
                </w:rPr>
              </w:pPr>
              <w:hyperlink w:anchor="_Toc194564940" w:history="1">
                <w:r w:rsidR="00AB4586" w:rsidRPr="002F7156">
                  <w:rPr>
                    <w:rStyle w:val="Hyperlink"/>
                    <w:noProof/>
                  </w:rPr>
                  <w:t>1</w:t>
                </w:r>
                <w:r w:rsidR="00AB4586">
                  <w:rPr>
                    <w:rFonts w:asciiTheme="minorHAnsi" w:hAnsiTheme="minorHAnsi" w:cstheme="minorBidi"/>
                    <w:bCs w:val="0"/>
                    <w:noProof/>
                    <w:sz w:val="22"/>
                    <w:szCs w:val="22"/>
                    <w:lang w:val="en-US" w:eastAsia="en-US"/>
                  </w:rPr>
                  <w:tab/>
                </w:r>
                <w:r w:rsidR="00AB4586" w:rsidRPr="002F7156">
                  <w:rPr>
                    <w:rStyle w:val="Hyperlink"/>
                    <w:noProof/>
                  </w:rPr>
                  <w:t>INTRODUCTION</w:t>
                </w:r>
                <w:r w:rsidR="00AB4586">
                  <w:rPr>
                    <w:noProof/>
                    <w:webHidden/>
                  </w:rPr>
                  <w:tab/>
                </w:r>
                <w:r w:rsidR="00AB4586">
                  <w:rPr>
                    <w:noProof/>
                    <w:webHidden/>
                  </w:rPr>
                  <w:fldChar w:fldCharType="begin"/>
                </w:r>
                <w:r w:rsidR="00AB4586">
                  <w:rPr>
                    <w:noProof/>
                    <w:webHidden/>
                  </w:rPr>
                  <w:instrText xml:space="preserve"> PAGEREF _Toc194564940 \h </w:instrText>
                </w:r>
                <w:r w:rsidR="00AB4586">
                  <w:rPr>
                    <w:noProof/>
                    <w:webHidden/>
                  </w:rPr>
                </w:r>
                <w:r w:rsidR="00AB4586">
                  <w:rPr>
                    <w:noProof/>
                    <w:webHidden/>
                  </w:rPr>
                  <w:fldChar w:fldCharType="separate"/>
                </w:r>
                <w:r w:rsidR="00AB4586">
                  <w:rPr>
                    <w:noProof/>
                    <w:webHidden/>
                  </w:rPr>
                  <w:t>6</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41" w:history="1">
                <w:r w:rsidR="00AB4586" w:rsidRPr="002F7156">
                  <w:rPr>
                    <w:rStyle w:val="Hyperlink"/>
                    <w:noProof/>
                  </w:rPr>
                  <w:t>1.1</w:t>
                </w:r>
                <w:r w:rsidR="00AB4586">
                  <w:rPr>
                    <w:rFonts w:asciiTheme="minorHAnsi" w:hAnsiTheme="minorHAnsi" w:cstheme="minorBidi"/>
                    <w:bCs w:val="0"/>
                    <w:noProof/>
                    <w:sz w:val="22"/>
                    <w:szCs w:val="22"/>
                    <w:lang w:val="en-US" w:eastAsia="en-US"/>
                  </w:rPr>
                  <w:tab/>
                </w:r>
                <w:r w:rsidR="00AB4586" w:rsidRPr="002F7156">
                  <w:rPr>
                    <w:rStyle w:val="Hyperlink"/>
                    <w:noProof/>
                  </w:rPr>
                  <w:t>Background</w:t>
                </w:r>
                <w:r w:rsidR="00AB4586">
                  <w:rPr>
                    <w:noProof/>
                    <w:webHidden/>
                  </w:rPr>
                  <w:tab/>
                </w:r>
                <w:r w:rsidR="00AB4586">
                  <w:rPr>
                    <w:noProof/>
                    <w:webHidden/>
                  </w:rPr>
                  <w:fldChar w:fldCharType="begin"/>
                </w:r>
                <w:r w:rsidR="00AB4586">
                  <w:rPr>
                    <w:noProof/>
                    <w:webHidden/>
                  </w:rPr>
                  <w:instrText xml:space="preserve"> PAGEREF _Toc194564941 \h </w:instrText>
                </w:r>
                <w:r w:rsidR="00AB4586">
                  <w:rPr>
                    <w:noProof/>
                    <w:webHidden/>
                  </w:rPr>
                </w:r>
                <w:r w:rsidR="00AB4586">
                  <w:rPr>
                    <w:noProof/>
                    <w:webHidden/>
                  </w:rPr>
                  <w:fldChar w:fldCharType="separate"/>
                </w:r>
                <w:r w:rsidR="00AB4586">
                  <w:rPr>
                    <w:noProof/>
                    <w:webHidden/>
                  </w:rPr>
                  <w:t>6</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42" w:history="1">
                <w:r w:rsidR="00AB4586" w:rsidRPr="002F7156">
                  <w:rPr>
                    <w:rStyle w:val="Hyperlink"/>
                    <w:noProof/>
                  </w:rPr>
                  <w:t>1.2</w:t>
                </w:r>
                <w:r w:rsidR="00AB4586">
                  <w:rPr>
                    <w:rFonts w:asciiTheme="minorHAnsi" w:hAnsiTheme="minorHAnsi" w:cstheme="minorBidi"/>
                    <w:bCs w:val="0"/>
                    <w:noProof/>
                    <w:sz w:val="22"/>
                    <w:szCs w:val="22"/>
                    <w:lang w:val="en-US" w:eastAsia="en-US"/>
                  </w:rPr>
                  <w:tab/>
                </w:r>
                <w:r w:rsidR="00AB4586" w:rsidRPr="002F7156">
                  <w:rPr>
                    <w:rStyle w:val="Hyperlink"/>
                    <w:noProof/>
                  </w:rPr>
                  <w:t>Rationale</w:t>
                </w:r>
                <w:r w:rsidR="00AB4586">
                  <w:rPr>
                    <w:noProof/>
                    <w:webHidden/>
                  </w:rPr>
                  <w:tab/>
                </w:r>
                <w:r w:rsidR="00AB4586">
                  <w:rPr>
                    <w:noProof/>
                    <w:webHidden/>
                  </w:rPr>
                  <w:fldChar w:fldCharType="begin"/>
                </w:r>
                <w:r w:rsidR="00AB4586">
                  <w:rPr>
                    <w:noProof/>
                    <w:webHidden/>
                  </w:rPr>
                  <w:instrText xml:space="preserve"> PAGEREF _Toc194564942 \h </w:instrText>
                </w:r>
                <w:r w:rsidR="00AB4586">
                  <w:rPr>
                    <w:noProof/>
                    <w:webHidden/>
                  </w:rPr>
                </w:r>
                <w:r w:rsidR="00AB4586">
                  <w:rPr>
                    <w:noProof/>
                    <w:webHidden/>
                  </w:rPr>
                  <w:fldChar w:fldCharType="separate"/>
                </w:r>
                <w:r w:rsidR="00AB4586">
                  <w:rPr>
                    <w:noProof/>
                    <w:webHidden/>
                  </w:rPr>
                  <w:t>6</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43" w:history="1">
                <w:r w:rsidR="00AB4586" w:rsidRPr="002F7156">
                  <w:rPr>
                    <w:rStyle w:val="Hyperlink"/>
                    <w:noProof/>
                  </w:rPr>
                  <w:t>1.3</w:t>
                </w:r>
                <w:r w:rsidR="00AB4586">
                  <w:rPr>
                    <w:rFonts w:asciiTheme="minorHAnsi" w:hAnsiTheme="minorHAnsi" w:cstheme="minorBidi"/>
                    <w:bCs w:val="0"/>
                    <w:noProof/>
                    <w:sz w:val="22"/>
                    <w:szCs w:val="22"/>
                    <w:lang w:val="en-US" w:eastAsia="en-US"/>
                  </w:rPr>
                  <w:tab/>
                </w:r>
                <w:r w:rsidR="00AB4586" w:rsidRPr="002F7156">
                  <w:rPr>
                    <w:rStyle w:val="Hyperlink"/>
                    <w:noProof/>
                  </w:rPr>
                  <w:t>Objectives</w:t>
                </w:r>
                <w:r w:rsidR="00AB4586">
                  <w:rPr>
                    <w:noProof/>
                    <w:webHidden/>
                  </w:rPr>
                  <w:tab/>
                </w:r>
                <w:r w:rsidR="00AB4586">
                  <w:rPr>
                    <w:noProof/>
                    <w:webHidden/>
                  </w:rPr>
                  <w:fldChar w:fldCharType="begin"/>
                </w:r>
                <w:r w:rsidR="00AB4586">
                  <w:rPr>
                    <w:noProof/>
                    <w:webHidden/>
                  </w:rPr>
                  <w:instrText xml:space="preserve"> PAGEREF _Toc194564943 \h </w:instrText>
                </w:r>
                <w:r w:rsidR="00AB4586">
                  <w:rPr>
                    <w:noProof/>
                    <w:webHidden/>
                  </w:rPr>
                </w:r>
                <w:r w:rsidR="00AB4586">
                  <w:rPr>
                    <w:noProof/>
                    <w:webHidden/>
                  </w:rPr>
                  <w:fldChar w:fldCharType="separate"/>
                </w:r>
                <w:r w:rsidR="00AB4586">
                  <w:rPr>
                    <w:noProof/>
                    <w:webHidden/>
                  </w:rPr>
                  <w:t>6</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44" w:history="1">
                <w:r w:rsidR="00AB4586" w:rsidRPr="002F7156">
                  <w:rPr>
                    <w:rStyle w:val="Hyperlink"/>
                    <w:noProof/>
                  </w:rPr>
                  <w:t>1.4</w:t>
                </w:r>
                <w:r w:rsidR="00AB4586">
                  <w:rPr>
                    <w:rFonts w:asciiTheme="minorHAnsi" w:hAnsiTheme="minorHAnsi" w:cstheme="minorBidi"/>
                    <w:bCs w:val="0"/>
                    <w:noProof/>
                    <w:sz w:val="22"/>
                    <w:szCs w:val="22"/>
                    <w:lang w:val="en-US" w:eastAsia="en-US"/>
                  </w:rPr>
                  <w:tab/>
                </w:r>
                <w:r w:rsidR="00AB4586" w:rsidRPr="002F7156">
                  <w:rPr>
                    <w:rStyle w:val="Hyperlink"/>
                    <w:noProof/>
                  </w:rPr>
                  <w:t>Scope of Application</w:t>
                </w:r>
                <w:r w:rsidR="00AB4586">
                  <w:rPr>
                    <w:noProof/>
                    <w:webHidden/>
                  </w:rPr>
                  <w:tab/>
                </w:r>
                <w:r w:rsidR="00AB4586">
                  <w:rPr>
                    <w:noProof/>
                    <w:webHidden/>
                  </w:rPr>
                  <w:fldChar w:fldCharType="begin"/>
                </w:r>
                <w:r w:rsidR="00AB4586">
                  <w:rPr>
                    <w:noProof/>
                    <w:webHidden/>
                  </w:rPr>
                  <w:instrText xml:space="preserve"> PAGEREF _Toc194564944 \h </w:instrText>
                </w:r>
                <w:r w:rsidR="00AB4586">
                  <w:rPr>
                    <w:noProof/>
                    <w:webHidden/>
                  </w:rPr>
                </w:r>
                <w:r w:rsidR="00AB4586">
                  <w:rPr>
                    <w:noProof/>
                    <w:webHidden/>
                  </w:rPr>
                  <w:fldChar w:fldCharType="separate"/>
                </w:r>
                <w:r w:rsidR="00AB4586">
                  <w:rPr>
                    <w:noProof/>
                    <w:webHidden/>
                  </w:rPr>
                  <w:t>7</w:t>
                </w:r>
                <w:r w:rsidR="00AB4586">
                  <w:rPr>
                    <w:noProof/>
                    <w:webHidden/>
                  </w:rPr>
                  <w:fldChar w:fldCharType="end"/>
                </w:r>
              </w:hyperlink>
            </w:p>
            <w:p w:rsidR="00AB4586" w:rsidRDefault="00CB30A0">
              <w:pPr>
                <w:pStyle w:val="TOC1"/>
                <w:tabs>
                  <w:tab w:val="left" w:pos="440"/>
                  <w:tab w:val="right" w:leader="dot" w:pos="9350"/>
                </w:tabs>
                <w:rPr>
                  <w:rFonts w:asciiTheme="minorHAnsi" w:hAnsiTheme="minorHAnsi" w:cstheme="minorBidi"/>
                  <w:bCs w:val="0"/>
                  <w:noProof/>
                  <w:sz w:val="22"/>
                  <w:szCs w:val="22"/>
                  <w:lang w:val="en-US" w:eastAsia="en-US"/>
                </w:rPr>
              </w:pPr>
              <w:hyperlink w:anchor="_Toc194564945" w:history="1">
                <w:r w:rsidR="00AB4586" w:rsidRPr="002F7156">
                  <w:rPr>
                    <w:rStyle w:val="Hyperlink"/>
                    <w:noProof/>
                  </w:rPr>
                  <w:t>2</w:t>
                </w:r>
                <w:r w:rsidR="00AB4586">
                  <w:rPr>
                    <w:rFonts w:asciiTheme="minorHAnsi" w:hAnsiTheme="minorHAnsi" w:cstheme="minorBidi"/>
                    <w:bCs w:val="0"/>
                    <w:noProof/>
                    <w:sz w:val="22"/>
                    <w:szCs w:val="22"/>
                    <w:lang w:val="en-US" w:eastAsia="en-US"/>
                  </w:rPr>
                  <w:tab/>
                </w:r>
                <w:r w:rsidR="00AB4586" w:rsidRPr="002F7156">
                  <w:rPr>
                    <w:rStyle w:val="Hyperlink"/>
                    <w:noProof/>
                  </w:rPr>
                  <w:t>WHO WE ARE</w:t>
                </w:r>
                <w:r w:rsidR="00AB4586">
                  <w:rPr>
                    <w:noProof/>
                    <w:webHidden/>
                  </w:rPr>
                  <w:tab/>
                </w:r>
                <w:r w:rsidR="00AB4586">
                  <w:rPr>
                    <w:noProof/>
                    <w:webHidden/>
                  </w:rPr>
                  <w:fldChar w:fldCharType="begin"/>
                </w:r>
                <w:r w:rsidR="00AB4586">
                  <w:rPr>
                    <w:noProof/>
                    <w:webHidden/>
                  </w:rPr>
                  <w:instrText xml:space="preserve"> PAGEREF _Toc194564945 \h </w:instrText>
                </w:r>
                <w:r w:rsidR="00AB4586">
                  <w:rPr>
                    <w:noProof/>
                    <w:webHidden/>
                  </w:rPr>
                </w:r>
                <w:r w:rsidR="00AB4586">
                  <w:rPr>
                    <w:noProof/>
                    <w:webHidden/>
                  </w:rPr>
                  <w:fldChar w:fldCharType="separate"/>
                </w:r>
                <w:r w:rsidR="00AB4586">
                  <w:rPr>
                    <w:noProof/>
                    <w:webHidden/>
                  </w:rPr>
                  <w:t>8</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46" w:history="1">
                <w:r w:rsidR="00AB4586" w:rsidRPr="002F7156">
                  <w:rPr>
                    <w:rStyle w:val="Hyperlink"/>
                    <w:noProof/>
                  </w:rPr>
                  <w:t>2.1</w:t>
                </w:r>
                <w:r w:rsidR="00AB4586">
                  <w:rPr>
                    <w:rFonts w:asciiTheme="minorHAnsi" w:hAnsiTheme="minorHAnsi" w:cstheme="minorBidi"/>
                    <w:bCs w:val="0"/>
                    <w:noProof/>
                    <w:sz w:val="22"/>
                    <w:szCs w:val="22"/>
                    <w:lang w:val="en-US" w:eastAsia="en-US"/>
                  </w:rPr>
                  <w:tab/>
                </w:r>
                <w:r w:rsidR="00AB4586" w:rsidRPr="002F7156">
                  <w:rPr>
                    <w:rStyle w:val="Hyperlink"/>
                    <w:noProof/>
                  </w:rPr>
                  <w:t>Vision</w:t>
                </w:r>
                <w:r w:rsidR="00AB4586">
                  <w:rPr>
                    <w:noProof/>
                    <w:webHidden/>
                  </w:rPr>
                  <w:tab/>
                </w:r>
                <w:r w:rsidR="00AB4586">
                  <w:rPr>
                    <w:noProof/>
                    <w:webHidden/>
                  </w:rPr>
                  <w:fldChar w:fldCharType="begin"/>
                </w:r>
                <w:r w:rsidR="00AB4586">
                  <w:rPr>
                    <w:noProof/>
                    <w:webHidden/>
                  </w:rPr>
                  <w:instrText xml:space="preserve"> PAGEREF _Toc194564946 \h </w:instrText>
                </w:r>
                <w:r w:rsidR="00AB4586">
                  <w:rPr>
                    <w:noProof/>
                    <w:webHidden/>
                  </w:rPr>
                </w:r>
                <w:r w:rsidR="00AB4586">
                  <w:rPr>
                    <w:noProof/>
                    <w:webHidden/>
                  </w:rPr>
                  <w:fldChar w:fldCharType="separate"/>
                </w:r>
                <w:r w:rsidR="00AB4586">
                  <w:rPr>
                    <w:noProof/>
                    <w:webHidden/>
                  </w:rPr>
                  <w:t>9</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47" w:history="1">
                <w:r w:rsidR="00AB4586" w:rsidRPr="002F7156">
                  <w:rPr>
                    <w:rStyle w:val="Hyperlink"/>
                    <w:noProof/>
                  </w:rPr>
                  <w:t>2.2</w:t>
                </w:r>
                <w:r w:rsidR="00AB4586">
                  <w:rPr>
                    <w:rFonts w:asciiTheme="minorHAnsi" w:hAnsiTheme="minorHAnsi" w:cstheme="minorBidi"/>
                    <w:bCs w:val="0"/>
                    <w:noProof/>
                    <w:sz w:val="22"/>
                    <w:szCs w:val="22"/>
                    <w:lang w:val="en-US" w:eastAsia="en-US"/>
                  </w:rPr>
                  <w:tab/>
                </w:r>
                <w:r w:rsidR="00AB4586" w:rsidRPr="002F7156">
                  <w:rPr>
                    <w:rStyle w:val="Hyperlink"/>
                    <w:noProof/>
                  </w:rPr>
                  <w:t>Mission</w:t>
                </w:r>
                <w:r w:rsidR="00AB4586">
                  <w:rPr>
                    <w:noProof/>
                    <w:webHidden/>
                  </w:rPr>
                  <w:tab/>
                </w:r>
                <w:r w:rsidR="00AB4586">
                  <w:rPr>
                    <w:noProof/>
                    <w:webHidden/>
                  </w:rPr>
                  <w:fldChar w:fldCharType="begin"/>
                </w:r>
                <w:r w:rsidR="00AB4586">
                  <w:rPr>
                    <w:noProof/>
                    <w:webHidden/>
                  </w:rPr>
                  <w:instrText xml:space="preserve"> PAGEREF _Toc194564947 \h </w:instrText>
                </w:r>
                <w:r w:rsidR="00AB4586">
                  <w:rPr>
                    <w:noProof/>
                    <w:webHidden/>
                  </w:rPr>
                </w:r>
                <w:r w:rsidR="00AB4586">
                  <w:rPr>
                    <w:noProof/>
                    <w:webHidden/>
                  </w:rPr>
                  <w:fldChar w:fldCharType="separate"/>
                </w:r>
                <w:r w:rsidR="00AB4586">
                  <w:rPr>
                    <w:noProof/>
                    <w:webHidden/>
                  </w:rPr>
                  <w:t>9</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48" w:history="1">
                <w:r w:rsidR="00AB4586" w:rsidRPr="002F7156">
                  <w:rPr>
                    <w:rStyle w:val="Hyperlink"/>
                    <w:noProof/>
                  </w:rPr>
                  <w:t>2.3</w:t>
                </w:r>
                <w:r w:rsidR="00AB4586">
                  <w:rPr>
                    <w:rFonts w:asciiTheme="minorHAnsi" w:hAnsiTheme="minorHAnsi" w:cstheme="minorBidi"/>
                    <w:bCs w:val="0"/>
                    <w:noProof/>
                    <w:sz w:val="22"/>
                    <w:szCs w:val="22"/>
                    <w:lang w:val="en-US" w:eastAsia="en-US"/>
                  </w:rPr>
                  <w:tab/>
                </w:r>
                <w:r w:rsidR="00AB4586" w:rsidRPr="002F7156">
                  <w:rPr>
                    <w:rStyle w:val="Hyperlink"/>
                    <w:noProof/>
                  </w:rPr>
                  <w:t>Core Values</w:t>
                </w:r>
                <w:r w:rsidR="00AB4586">
                  <w:rPr>
                    <w:noProof/>
                    <w:webHidden/>
                  </w:rPr>
                  <w:tab/>
                </w:r>
                <w:r w:rsidR="00AB4586">
                  <w:rPr>
                    <w:noProof/>
                    <w:webHidden/>
                  </w:rPr>
                  <w:fldChar w:fldCharType="begin"/>
                </w:r>
                <w:r w:rsidR="00AB4586">
                  <w:rPr>
                    <w:noProof/>
                    <w:webHidden/>
                  </w:rPr>
                  <w:instrText xml:space="preserve"> PAGEREF _Toc194564948 \h </w:instrText>
                </w:r>
                <w:r w:rsidR="00AB4586">
                  <w:rPr>
                    <w:noProof/>
                    <w:webHidden/>
                  </w:rPr>
                </w:r>
                <w:r w:rsidR="00AB4586">
                  <w:rPr>
                    <w:noProof/>
                    <w:webHidden/>
                  </w:rPr>
                  <w:fldChar w:fldCharType="separate"/>
                </w:r>
                <w:r w:rsidR="00AB4586">
                  <w:rPr>
                    <w:noProof/>
                    <w:webHidden/>
                  </w:rPr>
                  <w:t>9</w:t>
                </w:r>
                <w:r w:rsidR="00AB4586">
                  <w:rPr>
                    <w:noProof/>
                    <w:webHidden/>
                  </w:rPr>
                  <w:fldChar w:fldCharType="end"/>
                </w:r>
              </w:hyperlink>
            </w:p>
            <w:p w:rsidR="00AB4586" w:rsidRDefault="00CB30A0">
              <w:pPr>
                <w:pStyle w:val="TOC1"/>
                <w:tabs>
                  <w:tab w:val="left" w:pos="440"/>
                  <w:tab w:val="right" w:leader="dot" w:pos="9350"/>
                </w:tabs>
                <w:rPr>
                  <w:rFonts w:asciiTheme="minorHAnsi" w:hAnsiTheme="minorHAnsi" w:cstheme="minorBidi"/>
                  <w:bCs w:val="0"/>
                  <w:noProof/>
                  <w:sz w:val="22"/>
                  <w:szCs w:val="22"/>
                  <w:lang w:val="en-US" w:eastAsia="en-US"/>
                </w:rPr>
              </w:pPr>
              <w:hyperlink w:anchor="_Toc194564949" w:history="1">
                <w:r w:rsidR="00AB4586" w:rsidRPr="002F7156">
                  <w:rPr>
                    <w:rStyle w:val="Hyperlink"/>
                    <w:noProof/>
                  </w:rPr>
                  <w:t>3</w:t>
                </w:r>
                <w:r w:rsidR="00AB4586">
                  <w:rPr>
                    <w:rFonts w:asciiTheme="minorHAnsi" w:hAnsiTheme="minorHAnsi" w:cstheme="minorBidi"/>
                    <w:bCs w:val="0"/>
                    <w:noProof/>
                    <w:sz w:val="22"/>
                    <w:szCs w:val="22"/>
                    <w:lang w:val="en-US" w:eastAsia="en-US"/>
                  </w:rPr>
                  <w:tab/>
                </w:r>
                <w:r w:rsidR="00AB4586" w:rsidRPr="002F7156">
                  <w:rPr>
                    <w:rStyle w:val="Hyperlink"/>
                    <w:noProof/>
                  </w:rPr>
                  <w:t>OUR CUSTOMERS</w:t>
                </w:r>
                <w:r w:rsidR="00AB4586">
                  <w:rPr>
                    <w:noProof/>
                    <w:webHidden/>
                  </w:rPr>
                  <w:tab/>
                </w:r>
                <w:r w:rsidR="00AB4586">
                  <w:rPr>
                    <w:noProof/>
                    <w:webHidden/>
                  </w:rPr>
                  <w:fldChar w:fldCharType="begin"/>
                </w:r>
                <w:r w:rsidR="00AB4586">
                  <w:rPr>
                    <w:noProof/>
                    <w:webHidden/>
                  </w:rPr>
                  <w:instrText xml:space="preserve"> PAGEREF _Toc194564949 \h </w:instrText>
                </w:r>
                <w:r w:rsidR="00AB4586">
                  <w:rPr>
                    <w:noProof/>
                    <w:webHidden/>
                  </w:rPr>
                </w:r>
                <w:r w:rsidR="00AB4586">
                  <w:rPr>
                    <w:noProof/>
                    <w:webHidden/>
                  </w:rPr>
                  <w:fldChar w:fldCharType="separate"/>
                </w:r>
                <w:r w:rsidR="00AB4586">
                  <w:rPr>
                    <w:noProof/>
                    <w:webHidden/>
                  </w:rPr>
                  <w:t>9</w:t>
                </w:r>
                <w:r w:rsidR="00AB4586">
                  <w:rPr>
                    <w:noProof/>
                    <w:webHidden/>
                  </w:rPr>
                  <w:fldChar w:fldCharType="end"/>
                </w:r>
              </w:hyperlink>
            </w:p>
            <w:p w:rsidR="00AB4586" w:rsidRDefault="00CB30A0">
              <w:pPr>
                <w:pStyle w:val="TOC1"/>
                <w:tabs>
                  <w:tab w:val="left" w:pos="440"/>
                  <w:tab w:val="right" w:leader="dot" w:pos="9350"/>
                </w:tabs>
                <w:rPr>
                  <w:rFonts w:asciiTheme="minorHAnsi" w:hAnsiTheme="minorHAnsi" w:cstheme="minorBidi"/>
                  <w:bCs w:val="0"/>
                  <w:noProof/>
                  <w:sz w:val="22"/>
                  <w:szCs w:val="22"/>
                  <w:lang w:val="en-US" w:eastAsia="en-US"/>
                </w:rPr>
              </w:pPr>
              <w:hyperlink w:anchor="_Toc194564950" w:history="1">
                <w:r w:rsidR="00AB4586" w:rsidRPr="002F7156">
                  <w:rPr>
                    <w:rStyle w:val="Hyperlink"/>
                    <w:noProof/>
                  </w:rPr>
                  <w:t>4</w:t>
                </w:r>
                <w:r w:rsidR="00AB4586">
                  <w:rPr>
                    <w:rFonts w:asciiTheme="minorHAnsi" w:hAnsiTheme="minorHAnsi" w:cstheme="minorBidi"/>
                    <w:bCs w:val="0"/>
                    <w:noProof/>
                    <w:sz w:val="22"/>
                    <w:szCs w:val="22"/>
                    <w:lang w:val="en-US" w:eastAsia="en-US"/>
                  </w:rPr>
                  <w:tab/>
                </w:r>
                <w:r w:rsidR="00AB4586" w:rsidRPr="002F7156">
                  <w:rPr>
                    <w:rStyle w:val="Hyperlink"/>
                    <w:noProof/>
                  </w:rPr>
                  <w:t>OUR COMMITMENT TO YOU</w:t>
                </w:r>
                <w:r w:rsidR="00AB4586">
                  <w:rPr>
                    <w:noProof/>
                    <w:webHidden/>
                  </w:rPr>
                  <w:tab/>
                </w:r>
                <w:r w:rsidR="00AB4586">
                  <w:rPr>
                    <w:noProof/>
                    <w:webHidden/>
                  </w:rPr>
                  <w:fldChar w:fldCharType="begin"/>
                </w:r>
                <w:r w:rsidR="00AB4586">
                  <w:rPr>
                    <w:noProof/>
                    <w:webHidden/>
                  </w:rPr>
                  <w:instrText xml:space="preserve"> PAGEREF _Toc194564950 \h </w:instrText>
                </w:r>
                <w:r w:rsidR="00AB4586">
                  <w:rPr>
                    <w:noProof/>
                    <w:webHidden/>
                  </w:rPr>
                </w:r>
                <w:r w:rsidR="00AB4586">
                  <w:rPr>
                    <w:noProof/>
                    <w:webHidden/>
                  </w:rPr>
                  <w:fldChar w:fldCharType="separate"/>
                </w:r>
                <w:r w:rsidR="00AB4586">
                  <w:rPr>
                    <w:noProof/>
                    <w:webHidden/>
                  </w:rPr>
                  <w:t>10</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51" w:history="1">
                <w:r w:rsidR="00AB4586" w:rsidRPr="002F7156">
                  <w:rPr>
                    <w:rStyle w:val="Hyperlink"/>
                    <w:noProof/>
                    <w:lang w:val="zh-CN"/>
                  </w:rPr>
                  <w:t>4.1</w:t>
                </w:r>
                <w:r w:rsidR="00AB4586">
                  <w:rPr>
                    <w:rFonts w:asciiTheme="minorHAnsi" w:hAnsiTheme="minorHAnsi" w:cstheme="minorBidi"/>
                    <w:bCs w:val="0"/>
                    <w:noProof/>
                    <w:sz w:val="22"/>
                    <w:szCs w:val="22"/>
                    <w:lang w:val="en-US" w:eastAsia="en-US"/>
                  </w:rPr>
                  <w:tab/>
                </w:r>
                <w:r w:rsidR="00AB4586" w:rsidRPr="002F7156">
                  <w:rPr>
                    <w:rStyle w:val="Hyperlink"/>
                    <w:noProof/>
                    <w:lang w:val="zh-CN"/>
                  </w:rPr>
                  <w:t>Service Guarantee</w:t>
                </w:r>
                <w:r w:rsidR="00AB4586">
                  <w:rPr>
                    <w:noProof/>
                    <w:webHidden/>
                  </w:rPr>
                  <w:tab/>
                </w:r>
                <w:r w:rsidR="00AB4586">
                  <w:rPr>
                    <w:noProof/>
                    <w:webHidden/>
                  </w:rPr>
                  <w:fldChar w:fldCharType="begin"/>
                </w:r>
                <w:r w:rsidR="00AB4586">
                  <w:rPr>
                    <w:noProof/>
                    <w:webHidden/>
                  </w:rPr>
                  <w:instrText xml:space="preserve"> PAGEREF _Toc194564951 \h </w:instrText>
                </w:r>
                <w:r w:rsidR="00AB4586">
                  <w:rPr>
                    <w:noProof/>
                    <w:webHidden/>
                  </w:rPr>
                </w:r>
                <w:r w:rsidR="00AB4586">
                  <w:rPr>
                    <w:noProof/>
                    <w:webHidden/>
                  </w:rPr>
                  <w:fldChar w:fldCharType="separate"/>
                </w:r>
                <w:r w:rsidR="00AB4586">
                  <w:rPr>
                    <w:noProof/>
                    <w:webHidden/>
                  </w:rPr>
                  <w:t>10</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52" w:history="1">
                <w:r w:rsidR="00AB4586" w:rsidRPr="002F7156">
                  <w:rPr>
                    <w:rStyle w:val="Hyperlink"/>
                    <w:noProof/>
                    <w:lang w:val="zh-CN"/>
                  </w:rPr>
                  <w:t>4.2</w:t>
                </w:r>
                <w:r w:rsidR="00AB4586">
                  <w:rPr>
                    <w:rFonts w:asciiTheme="minorHAnsi" w:hAnsiTheme="minorHAnsi" w:cstheme="minorBidi"/>
                    <w:bCs w:val="0"/>
                    <w:noProof/>
                    <w:sz w:val="22"/>
                    <w:szCs w:val="22"/>
                    <w:lang w:val="en-US" w:eastAsia="en-US"/>
                  </w:rPr>
                  <w:tab/>
                </w:r>
                <w:r w:rsidR="00AB4586" w:rsidRPr="002F7156">
                  <w:rPr>
                    <w:rStyle w:val="Hyperlink"/>
                    <w:noProof/>
                    <w:lang w:val="zh-CN"/>
                  </w:rPr>
                  <w:t>Service Standards</w:t>
                </w:r>
                <w:r w:rsidR="00AB4586">
                  <w:rPr>
                    <w:noProof/>
                    <w:webHidden/>
                  </w:rPr>
                  <w:tab/>
                </w:r>
                <w:r w:rsidR="00AB4586">
                  <w:rPr>
                    <w:noProof/>
                    <w:webHidden/>
                  </w:rPr>
                  <w:fldChar w:fldCharType="begin"/>
                </w:r>
                <w:r w:rsidR="00AB4586">
                  <w:rPr>
                    <w:noProof/>
                    <w:webHidden/>
                  </w:rPr>
                  <w:instrText xml:space="preserve"> PAGEREF _Toc194564952 \h </w:instrText>
                </w:r>
                <w:r w:rsidR="00AB4586">
                  <w:rPr>
                    <w:noProof/>
                    <w:webHidden/>
                  </w:rPr>
                </w:r>
                <w:r w:rsidR="00AB4586">
                  <w:rPr>
                    <w:noProof/>
                    <w:webHidden/>
                  </w:rPr>
                  <w:fldChar w:fldCharType="separate"/>
                </w:r>
                <w:r w:rsidR="00AB4586">
                  <w:rPr>
                    <w:noProof/>
                    <w:webHidden/>
                  </w:rPr>
                  <w:t>11</w:t>
                </w:r>
                <w:r w:rsidR="00AB4586">
                  <w:rPr>
                    <w:noProof/>
                    <w:webHidden/>
                  </w:rPr>
                  <w:fldChar w:fldCharType="end"/>
                </w:r>
              </w:hyperlink>
            </w:p>
            <w:p w:rsidR="00AB4586" w:rsidRDefault="00CB30A0">
              <w:pPr>
                <w:pStyle w:val="TOC1"/>
                <w:tabs>
                  <w:tab w:val="left" w:pos="440"/>
                  <w:tab w:val="right" w:leader="dot" w:pos="9350"/>
                </w:tabs>
                <w:rPr>
                  <w:rFonts w:asciiTheme="minorHAnsi" w:hAnsiTheme="minorHAnsi" w:cstheme="minorBidi"/>
                  <w:bCs w:val="0"/>
                  <w:noProof/>
                  <w:sz w:val="22"/>
                  <w:szCs w:val="22"/>
                  <w:lang w:val="en-US" w:eastAsia="en-US"/>
                </w:rPr>
              </w:pPr>
              <w:hyperlink w:anchor="_Toc194564953" w:history="1">
                <w:r w:rsidR="00AB4586" w:rsidRPr="002F7156">
                  <w:rPr>
                    <w:rStyle w:val="Hyperlink"/>
                    <w:noProof/>
                    <w:lang w:val="zh-CN"/>
                  </w:rPr>
                  <w:t>5</w:t>
                </w:r>
                <w:r w:rsidR="00AB4586">
                  <w:rPr>
                    <w:rFonts w:asciiTheme="minorHAnsi" w:hAnsiTheme="minorHAnsi" w:cstheme="minorBidi"/>
                    <w:bCs w:val="0"/>
                    <w:noProof/>
                    <w:sz w:val="22"/>
                    <w:szCs w:val="22"/>
                    <w:lang w:val="en-US" w:eastAsia="en-US"/>
                  </w:rPr>
                  <w:tab/>
                </w:r>
                <w:r w:rsidR="00AB4586" w:rsidRPr="002F7156">
                  <w:rPr>
                    <w:rStyle w:val="Hyperlink"/>
                    <w:noProof/>
                    <w:lang w:val="zh-CN"/>
                  </w:rPr>
                  <w:t>FEEDBACK AND COMPLAINTS MECHANISM</w:t>
                </w:r>
                <w:r w:rsidR="00AB4586">
                  <w:rPr>
                    <w:noProof/>
                    <w:webHidden/>
                  </w:rPr>
                  <w:tab/>
                </w:r>
                <w:r w:rsidR="00AB4586">
                  <w:rPr>
                    <w:noProof/>
                    <w:webHidden/>
                  </w:rPr>
                  <w:fldChar w:fldCharType="begin"/>
                </w:r>
                <w:r w:rsidR="00AB4586">
                  <w:rPr>
                    <w:noProof/>
                    <w:webHidden/>
                  </w:rPr>
                  <w:instrText xml:space="preserve"> PAGEREF _Toc194564953 \h </w:instrText>
                </w:r>
                <w:r w:rsidR="00AB4586">
                  <w:rPr>
                    <w:noProof/>
                    <w:webHidden/>
                  </w:rPr>
                </w:r>
                <w:r w:rsidR="00AB4586">
                  <w:rPr>
                    <w:noProof/>
                    <w:webHidden/>
                  </w:rPr>
                  <w:fldChar w:fldCharType="separate"/>
                </w:r>
                <w:r w:rsidR="00AB4586">
                  <w:rPr>
                    <w:noProof/>
                    <w:webHidden/>
                  </w:rPr>
                  <w:t>11</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54" w:history="1">
                <w:r w:rsidR="00AB4586" w:rsidRPr="002F7156">
                  <w:rPr>
                    <w:rStyle w:val="Hyperlink"/>
                    <w:noProof/>
                    <w:lang w:val="zh-CN"/>
                  </w:rPr>
                  <w:t>5.1</w:t>
                </w:r>
                <w:r w:rsidR="00AB4586">
                  <w:rPr>
                    <w:rFonts w:asciiTheme="minorHAnsi" w:hAnsiTheme="minorHAnsi" w:cstheme="minorBidi"/>
                    <w:bCs w:val="0"/>
                    <w:noProof/>
                    <w:sz w:val="22"/>
                    <w:szCs w:val="22"/>
                    <w:lang w:val="en-US" w:eastAsia="en-US"/>
                  </w:rPr>
                  <w:tab/>
                </w:r>
                <w:r w:rsidR="00AB4586" w:rsidRPr="002F7156">
                  <w:rPr>
                    <w:rStyle w:val="Hyperlink"/>
                    <w:noProof/>
                    <w:lang w:val="zh-CN"/>
                  </w:rPr>
                  <w:t>Providing Feedback</w:t>
                </w:r>
                <w:r w:rsidR="00AB4586">
                  <w:rPr>
                    <w:noProof/>
                    <w:webHidden/>
                  </w:rPr>
                  <w:tab/>
                </w:r>
                <w:r w:rsidR="00AB4586">
                  <w:rPr>
                    <w:noProof/>
                    <w:webHidden/>
                  </w:rPr>
                  <w:fldChar w:fldCharType="begin"/>
                </w:r>
                <w:r w:rsidR="00AB4586">
                  <w:rPr>
                    <w:noProof/>
                    <w:webHidden/>
                  </w:rPr>
                  <w:instrText xml:space="preserve"> PAGEREF _Toc194564954 \h </w:instrText>
                </w:r>
                <w:r w:rsidR="00AB4586">
                  <w:rPr>
                    <w:noProof/>
                    <w:webHidden/>
                  </w:rPr>
                </w:r>
                <w:r w:rsidR="00AB4586">
                  <w:rPr>
                    <w:noProof/>
                    <w:webHidden/>
                  </w:rPr>
                  <w:fldChar w:fldCharType="separate"/>
                </w:r>
                <w:r w:rsidR="00AB4586">
                  <w:rPr>
                    <w:noProof/>
                    <w:webHidden/>
                  </w:rPr>
                  <w:t>12</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55" w:history="1">
                <w:r w:rsidR="00AB4586" w:rsidRPr="002F7156">
                  <w:rPr>
                    <w:rStyle w:val="Hyperlink"/>
                    <w:noProof/>
                    <w:lang w:val="zh-CN"/>
                  </w:rPr>
                  <w:t>5.2</w:t>
                </w:r>
                <w:r w:rsidR="00AB4586">
                  <w:rPr>
                    <w:rFonts w:asciiTheme="minorHAnsi" w:hAnsiTheme="minorHAnsi" w:cstheme="minorBidi"/>
                    <w:bCs w:val="0"/>
                    <w:noProof/>
                    <w:sz w:val="22"/>
                    <w:szCs w:val="22"/>
                    <w:lang w:val="en-US" w:eastAsia="en-US"/>
                  </w:rPr>
                  <w:tab/>
                </w:r>
                <w:r w:rsidR="00AB4586" w:rsidRPr="002F7156">
                  <w:rPr>
                    <w:rStyle w:val="Hyperlink"/>
                    <w:noProof/>
                    <w:lang w:val="zh-CN"/>
                  </w:rPr>
                  <w:t>Submitting a Complaint</w:t>
                </w:r>
                <w:r w:rsidR="00AB4586">
                  <w:rPr>
                    <w:noProof/>
                    <w:webHidden/>
                  </w:rPr>
                  <w:tab/>
                </w:r>
                <w:r w:rsidR="00AB4586">
                  <w:rPr>
                    <w:noProof/>
                    <w:webHidden/>
                  </w:rPr>
                  <w:fldChar w:fldCharType="begin"/>
                </w:r>
                <w:r w:rsidR="00AB4586">
                  <w:rPr>
                    <w:noProof/>
                    <w:webHidden/>
                  </w:rPr>
                  <w:instrText xml:space="preserve"> PAGEREF _Toc194564955 \h </w:instrText>
                </w:r>
                <w:r w:rsidR="00AB4586">
                  <w:rPr>
                    <w:noProof/>
                    <w:webHidden/>
                  </w:rPr>
                </w:r>
                <w:r w:rsidR="00AB4586">
                  <w:rPr>
                    <w:noProof/>
                    <w:webHidden/>
                  </w:rPr>
                  <w:fldChar w:fldCharType="separate"/>
                </w:r>
                <w:r w:rsidR="00AB4586">
                  <w:rPr>
                    <w:noProof/>
                    <w:webHidden/>
                  </w:rPr>
                  <w:t>12</w:t>
                </w:r>
                <w:r w:rsidR="00AB4586">
                  <w:rPr>
                    <w:noProof/>
                    <w:webHidden/>
                  </w:rPr>
                  <w:fldChar w:fldCharType="end"/>
                </w:r>
              </w:hyperlink>
            </w:p>
            <w:p w:rsidR="00AB4586" w:rsidRDefault="00CB30A0">
              <w:pPr>
                <w:pStyle w:val="TOC3"/>
                <w:tabs>
                  <w:tab w:val="left" w:pos="1320"/>
                  <w:tab w:val="right" w:leader="dot" w:pos="9350"/>
                </w:tabs>
                <w:rPr>
                  <w:rFonts w:asciiTheme="minorHAnsi" w:hAnsiTheme="minorHAnsi" w:cstheme="minorBidi"/>
                  <w:bCs w:val="0"/>
                  <w:noProof/>
                  <w:sz w:val="22"/>
                  <w:szCs w:val="22"/>
                  <w:lang w:val="en-US" w:eastAsia="en-US"/>
                </w:rPr>
              </w:pPr>
              <w:hyperlink w:anchor="_Toc194564956" w:history="1">
                <w:r w:rsidR="00AB4586" w:rsidRPr="002F7156">
                  <w:rPr>
                    <w:rStyle w:val="Hyperlink"/>
                    <w:noProof/>
                  </w:rPr>
                  <w:t>5.2.1</w:t>
                </w:r>
                <w:r w:rsidR="00AB4586">
                  <w:rPr>
                    <w:rFonts w:asciiTheme="minorHAnsi" w:hAnsiTheme="minorHAnsi" w:cstheme="minorBidi"/>
                    <w:bCs w:val="0"/>
                    <w:noProof/>
                    <w:sz w:val="22"/>
                    <w:szCs w:val="22"/>
                    <w:lang w:val="en-US" w:eastAsia="en-US"/>
                  </w:rPr>
                  <w:tab/>
                </w:r>
                <w:r w:rsidR="00AB4586" w:rsidRPr="002F7156">
                  <w:rPr>
                    <w:rStyle w:val="Hyperlink"/>
                    <w:noProof/>
                  </w:rPr>
                  <w:t>How to File a Complaint:</w:t>
                </w:r>
                <w:r w:rsidR="00AB4586">
                  <w:rPr>
                    <w:noProof/>
                    <w:webHidden/>
                  </w:rPr>
                  <w:tab/>
                </w:r>
                <w:r w:rsidR="00AB4586">
                  <w:rPr>
                    <w:noProof/>
                    <w:webHidden/>
                  </w:rPr>
                  <w:fldChar w:fldCharType="begin"/>
                </w:r>
                <w:r w:rsidR="00AB4586">
                  <w:rPr>
                    <w:noProof/>
                    <w:webHidden/>
                  </w:rPr>
                  <w:instrText xml:space="preserve"> PAGEREF _Toc194564956 \h </w:instrText>
                </w:r>
                <w:r w:rsidR="00AB4586">
                  <w:rPr>
                    <w:noProof/>
                    <w:webHidden/>
                  </w:rPr>
                </w:r>
                <w:r w:rsidR="00AB4586">
                  <w:rPr>
                    <w:noProof/>
                    <w:webHidden/>
                  </w:rPr>
                  <w:fldChar w:fldCharType="separate"/>
                </w:r>
                <w:r w:rsidR="00AB4586">
                  <w:rPr>
                    <w:noProof/>
                    <w:webHidden/>
                  </w:rPr>
                  <w:t>12</w:t>
                </w:r>
                <w:r w:rsidR="00AB4586">
                  <w:rPr>
                    <w:noProof/>
                    <w:webHidden/>
                  </w:rPr>
                  <w:fldChar w:fldCharType="end"/>
                </w:r>
              </w:hyperlink>
            </w:p>
            <w:p w:rsidR="00AB4586" w:rsidRDefault="00CB30A0">
              <w:pPr>
                <w:pStyle w:val="TOC3"/>
                <w:tabs>
                  <w:tab w:val="left" w:pos="1320"/>
                  <w:tab w:val="right" w:leader="dot" w:pos="9350"/>
                </w:tabs>
                <w:rPr>
                  <w:rFonts w:asciiTheme="minorHAnsi" w:hAnsiTheme="minorHAnsi" w:cstheme="minorBidi"/>
                  <w:bCs w:val="0"/>
                  <w:noProof/>
                  <w:sz w:val="22"/>
                  <w:szCs w:val="22"/>
                  <w:lang w:val="en-US" w:eastAsia="en-US"/>
                </w:rPr>
              </w:pPr>
              <w:hyperlink w:anchor="_Toc194564957" w:history="1">
                <w:r w:rsidR="00AB4586" w:rsidRPr="002F7156">
                  <w:rPr>
                    <w:rStyle w:val="Hyperlink"/>
                    <w:noProof/>
                  </w:rPr>
                  <w:t>5.2.2</w:t>
                </w:r>
                <w:r w:rsidR="00AB4586">
                  <w:rPr>
                    <w:rFonts w:asciiTheme="minorHAnsi" w:hAnsiTheme="minorHAnsi" w:cstheme="minorBidi"/>
                    <w:bCs w:val="0"/>
                    <w:noProof/>
                    <w:sz w:val="22"/>
                    <w:szCs w:val="22"/>
                    <w:lang w:val="en-US" w:eastAsia="en-US"/>
                  </w:rPr>
                  <w:tab/>
                </w:r>
                <w:r w:rsidR="00AB4586" w:rsidRPr="002F7156">
                  <w:rPr>
                    <w:rStyle w:val="Hyperlink"/>
                    <w:noProof/>
                  </w:rPr>
                  <w:t>Complaint Handling Process:</w:t>
                </w:r>
                <w:r w:rsidR="00AB4586">
                  <w:rPr>
                    <w:noProof/>
                    <w:webHidden/>
                  </w:rPr>
                  <w:tab/>
                </w:r>
                <w:r w:rsidR="00AB4586">
                  <w:rPr>
                    <w:noProof/>
                    <w:webHidden/>
                  </w:rPr>
                  <w:fldChar w:fldCharType="begin"/>
                </w:r>
                <w:r w:rsidR="00AB4586">
                  <w:rPr>
                    <w:noProof/>
                    <w:webHidden/>
                  </w:rPr>
                  <w:instrText xml:space="preserve"> PAGEREF _Toc194564957 \h </w:instrText>
                </w:r>
                <w:r w:rsidR="00AB4586">
                  <w:rPr>
                    <w:noProof/>
                    <w:webHidden/>
                  </w:rPr>
                </w:r>
                <w:r w:rsidR="00AB4586">
                  <w:rPr>
                    <w:noProof/>
                    <w:webHidden/>
                  </w:rPr>
                  <w:fldChar w:fldCharType="separate"/>
                </w:r>
                <w:r w:rsidR="00AB4586">
                  <w:rPr>
                    <w:noProof/>
                    <w:webHidden/>
                  </w:rPr>
                  <w:t>12</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58" w:history="1">
                <w:r w:rsidR="00AB4586" w:rsidRPr="002F7156">
                  <w:rPr>
                    <w:rStyle w:val="Hyperlink"/>
                    <w:noProof/>
                    <w:lang w:val="zh-CN"/>
                  </w:rPr>
                  <w:t>5.3</w:t>
                </w:r>
                <w:r w:rsidR="00AB4586">
                  <w:rPr>
                    <w:rFonts w:asciiTheme="minorHAnsi" w:hAnsiTheme="minorHAnsi" w:cstheme="minorBidi"/>
                    <w:bCs w:val="0"/>
                    <w:noProof/>
                    <w:sz w:val="22"/>
                    <w:szCs w:val="22"/>
                    <w:lang w:val="en-US" w:eastAsia="en-US"/>
                  </w:rPr>
                  <w:tab/>
                </w:r>
                <w:r w:rsidR="00AB4586" w:rsidRPr="002F7156">
                  <w:rPr>
                    <w:rStyle w:val="Hyperlink"/>
                    <w:noProof/>
                    <w:lang w:val="zh-CN"/>
                  </w:rPr>
                  <w:t>Escalation Process</w:t>
                </w:r>
                <w:r w:rsidR="00AB4586">
                  <w:rPr>
                    <w:noProof/>
                    <w:webHidden/>
                  </w:rPr>
                  <w:tab/>
                </w:r>
                <w:r w:rsidR="00AB4586">
                  <w:rPr>
                    <w:noProof/>
                    <w:webHidden/>
                  </w:rPr>
                  <w:fldChar w:fldCharType="begin"/>
                </w:r>
                <w:r w:rsidR="00AB4586">
                  <w:rPr>
                    <w:noProof/>
                    <w:webHidden/>
                  </w:rPr>
                  <w:instrText xml:space="preserve"> PAGEREF _Toc194564958 \h </w:instrText>
                </w:r>
                <w:r w:rsidR="00AB4586">
                  <w:rPr>
                    <w:noProof/>
                    <w:webHidden/>
                  </w:rPr>
                </w:r>
                <w:r w:rsidR="00AB4586">
                  <w:rPr>
                    <w:noProof/>
                    <w:webHidden/>
                  </w:rPr>
                  <w:fldChar w:fldCharType="separate"/>
                </w:r>
                <w:r w:rsidR="00AB4586">
                  <w:rPr>
                    <w:noProof/>
                    <w:webHidden/>
                  </w:rPr>
                  <w:t>12</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59" w:history="1">
                <w:r w:rsidR="00AB4586" w:rsidRPr="002F7156">
                  <w:rPr>
                    <w:rStyle w:val="Hyperlink"/>
                    <w:noProof/>
                    <w:lang w:val="zh-CN"/>
                  </w:rPr>
                  <w:t>5.4</w:t>
                </w:r>
                <w:r w:rsidR="00AB4586">
                  <w:rPr>
                    <w:rFonts w:asciiTheme="minorHAnsi" w:hAnsiTheme="minorHAnsi" w:cstheme="minorBidi"/>
                    <w:bCs w:val="0"/>
                    <w:noProof/>
                    <w:sz w:val="22"/>
                    <w:szCs w:val="22"/>
                    <w:lang w:val="en-US" w:eastAsia="en-US"/>
                  </w:rPr>
                  <w:tab/>
                </w:r>
                <w:r w:rsidR="00AB4586" w:rsidRPr="002F7156">
                  <w:rPr>
                    <w:rStyle w:val="Hyperlink"/>
                    <w:noProof/>
                    <w:lang w:val="zh-CN"/>
                  </w:rPr>
                  <w:t>Confidentiality and Anti-Retaliation</w:t>
                </w:r>
                <w:r w:rsidR="00AB4586">
                  <w:rPr>
                    <w:noProof/>
                    <w:webHidden/>
                  </w:rPr>
                  <w:tab/>
                </w:r>
                <w:r w:rsidR="00AB4586">
                  <w:rPr>
                    <w:noProof/>
                    <w:webHidden/>
                  </w:rPr>
                  <w:fldChar w:fldCharType="begin"/>
                </w:r>
                <w:r w:rsidR="00AB4586">
                  <w:rPr>
                    <w:noProof/>
                    <w:webHidden/>
                  </w:rPr>
                  <w:instrText xml:space="preserve"> PAGEREF _Toc194564959 \h </w:instrText>
                </w:r>
                <w:r w:rsidR="00AB4586">
                  <w:rPr>
                    <w:noProof/>
                    <w:webHidden/>
                  </w:rPr>
                </w:r>
                <w:r w:rsidR="00AB4586">
                  <w:rPr>
                    <w:noProof/>
                    <w:webHidden/>
                  </w:rPr>
                  <w:fldChar w:fldCharType="separate"/>
                </w:r>
                <w:r w:rsidR="00AB4586">
                  <w:rPr>
                    <w:noProof/>
                    <w:webHidden/>
                  </w:rPr>
                  <w:t>13</w:t>
                </w:r>
                <w:r w:rsidR="00AB4586">
                  <w:rPr>
                    <w:noProof/>
                    <w:webHidden/>
                  </w:rPr>
                  <w:fldChar w:fldCharType="end"/>
                </w:r>
              </w:hyperlink>
            </w:p>
            <w:p w:rsidR="00AB4586" w:rsidRDefault="00CB30A0">
              <w:pPr>
                <w:pStyle w:val="TOC1"/>
                <w:tabs>
                  <w:tab w:val="left" w:pos="440"/>
                  <w:tab w:val="right" w:leader="dot" w:pos="9350"/>
                </w:tabs>
                <w:rPr>
                  <w:rFonts w:asciiTheme="minorHAnsi" w:hAnsiTheme="minorHAnsi" w:cstheme="minorBidi"/>
                  <w:bCs w:val="0"/>
                  <w:noProof/>
                  <w:sz w:val="22"/>
                  <w:szCs w:val="22"/>
                  <w:lang w:val="en-US" w:eastAsia="en-US"/>
                </w:rPr>
              </w:pPr>
              <w:hyperlink w:anchor="_Toc194564960" w:history="1">
                <w:r w:rsidR="00AB4586" w:rsidRPr="002F7156">
                  <w:rPr>
                    <w:rStyle w:val="Hyperlink"/>
                    <w:noProof/>
                  </w:rPr>
                  <w:t>6</w:t>
                </w:r>
                <w:r w:rsidR="00AB4586">
                  <w:rPr>
                    <w:rFonts w:asciiTheme="minorHAnsi" w:hAnsiTheme="minorHAnsi" w:cstheme="minorBidi"/>
                    <w:bCs w:val="0"/>
                    <w:noProof/>
                    <w:sz w:val="22"/>
                    <w:szCs w:val="22"/>
                    <w:lang w:val="en-US" w:eastAsia="en-US"/>
                  </w:rPr>
                  <w:tab/>
                </w:r>
                <w:r w:rsidR="00AB4586" w:rsidRPr="002F7156">
                  <w:rPr>
                    <w:rStyle w:val="Hyperlink"/>
                    <w:noProof/>
                  </w:rPr>
                  <w:t>WHERE WE ARE LOCATED</w:t>
                </w:r>
                <w:r w:rsidR="00AB4586">
                  <w:rPr>
                    <w:noProof/>
                    <w:webHidden/>
                  </w:rPr>
                  <w:tab/>
                </w:r>
                <w:r w:rsidR="00AB4586">
                  <w:rPr>
                    <w:noProof/>
                    <w:webHidden/>
                  </w:rPr>
                  <w:fldChar w:fldCharType="begin"/>
                </w:r>
                <w:r w:rsidR="00AB4586">
                  <w:rPr>
                    <w:noProof/>
                    <w:webHidden/>
                  </w:rPr>
                  <w:instrText xml:space="preserve"> PAGEREF _Toc194564960 \h </w:instrText>
                </w:r>
                <w:r w:rsidR="00AB4586">
                  <w:rPr>
                    <w:noProof/>
                    <w:webHidden/>
                  </w:rPr>
                </w:r>
                <w:r w:rsidR="00AB4586">
                  <w:rPr>
                    <w:noProof/>
                    <w:webHidden/>
                  </w:rPr>
                  <w:fldChar w:fldCharType="separate"/>
                </w:r>
                <w:r w:rsidR="00AB4586">
                  <w:rPr>
                    <w:noProof/>
                    <w:webHidden/>
                  </w:rPr>
                  <w:t>13</w:t>
                </w:r>
                <w:r w:rsidR="00AB4586">
                  <w:rPr>
                    <w:noProof/>
                    <w:webHidden/>
                  </w:rPr>
                  <w:fldChar w:fldCharType="end"/>
                </w:r>
              </w:hyperlink>
            </w:p>
            <w:p w:rsidR="00AB4586" w:rsidRDefault="00CB30A0">
              <w:pPr>
                <w:pStyle w:val="TOC1"/>
                <w:tabs>
                  <w:tab w:val="left" w:pos="440"/>
                  <w:tab w:val="right" w:leader="dot" w:pos="9350"/>
                </w:tabs>
                <w:rPr>
                  <w:rFonts w:asciiTheme="minorHAnsi" w:hAnsiTheme="minorHAnsi" w:cstheme="minorBidi"/>
                  <w:bCs w:val="0"/>
                  <w:noProof/>
                  <w:sz w:val="22"/>
                  <w:szCs w:val="22"/>
                  <w:lang w:val="en-US" w:eastAsia="en-US"/>
                </w:rPr>
              </w:pPr>
              <w:hyperlink w:anchor="_Toc194564961" w:history="1">
                <w:r w:rsidR="00AB4586" w:rsidRPr="002F7156">
                  <w:rPr>
                    <w:rStyle w:val="Hyperlink"/>
                    <w:noProof/>
                  </w:rPr>
                  <w:t>7</w:t>
                </w:r>
                <w:r w:rsidR="00AB4586">
                  <w:rPr>
                    <w:rFonts w:asciiTheme="minorHAnsi" w:hAnsiTheme="minorHAnsi" w:cstheme="minorBidi"/>
                    <w:bCs w:val="0"/>
                    <w:noProof/>
                    <w:sz w:val="22"/>
                    <w:szCs w:val="22"/>
                    <w:lang w:val="en-US" w:eastAsia="en-US"/>
                  </w:rPr>
                  <w:tab/>
                </w:r>
                <w:r w:rsidR="00AB4586" w:rsidRPr="002F7156">
                  <w:rPr>
                    <w:rStyle w:val="Hyperlink"/>
                    <w:noProof/>
                  </w:rPr>
                  <w:t>OVERVIEW OF OUR SERVICES</w:t>
                </w:r>
                <w:r w:rsidR="00AB4586">
                  <w:rPr>
                    <w:noProof/>
                    <w:webHidden/>
                  </w:rPr>
                  <w:tab/>
                </w:r>
                <w:r w:rsidR="00AB4586">
                  <w:rPr>
                    <w:noProof/>
                    <w:webHidden/>
                  </w:rPr>
                  <w:fldChar w:fldCharType="begin"/>
                </w:r>
                <w:r w:rsidR="00AB4586">
                  <w:rPr>
                    <w:noProof/>
                    <w:webHidden/>
                  </w:rPr>
                  <w:instrText xml:space="preserve"> PAGEREF _Toc194564961 \h </w:instrText>
                </w:r>
                <w:r w:rsidR="00AB4586">
                  <w:rPr>
                    <w:noProof/>
                    <w:webHidden/>
                  </w:rPr>
                </w:r>
                <w:r w:rsidR="00AB4586">
                  <w:rPr>
                    <w:noProof/>
                    <w:webHidden/>
                  </w:rPr>
                  <w:fldChar w:fldCharType="separate"/>
                </w:r>
                <w:r w:rsidR="00AB4586">
                  <w:rPr>
                    <w:noProof/>
                    <w:webHidden/>
                  </w:rPr>
                  <w:t>13</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62" w:history="1">
                <w:r w:rsidR="00AB4586" w:rsidRPr="002F7156">
                  <w:rPr>
                    <w:rStyle w:val="Hyperlink"/>
                    <w:noProof/>
                  </w:rPr>
                  <w:t>7.1</w:t>
                </w:r>
                <w:r w:rsidR="00AB4586">
                  <w:rPr>
                    <w:rFonts w:asciiTheme="minorHAnsi" w:hAnsiTheme="minorHAnsi" w:cstheme="minorBidi"/>
                    <w:bCs w:val="0"/>
                    <w:noProof/>
                    <w:sz w:val="22"/>
                    <w:szCs w:val="22"/>
                    <w:lang w:val="en-US" w:eastAsia="en-US"/>
                  </w:rPr>
                  <w:tab/>
                </w:r>
                <w:r w:rsidR="00AB4586" w:rsidRPr="002F7156">
                  <w:rPr>
                    <w:rStyle w:val="Hyperlink"/>
                    <w:noProof/>
                  </w:rPr>
                  <w:t>Services and Cost</w:t>
                </w:r>
                <w:r w:rsidR="00AB4586">
                  <w:rPr>
                    <w:noProof/>
                    <w:webHidden/>
                  </w:rPr>
                  <w:tab/>
                </w:r>
                <w:r w:rsidR="00AB4586">
                  <w:rPr>
                    <w:noProof/>
                    <w:webHidden/>
                  </w:rPr>
                  <w:fldChar w:fldCharType="begin"/>
                </w:r>
                <w:r w:rsidR="00AB4586">
                  <w:rPr>
                    <w:noProof/>
                    <w:webHidden/>
                  </w:rPr>
                  <w:instrText xml:space="preserve"> PAGEREF _Toc194564962 \h </w:instrText>
                </w:r>
                <w:r w:rsidR="00AB4586">
                  <w:rPr>
                    <w:noProof/>
                    <w:webHidden/>
                  </w:rPr>
                </w:r>
                <w:r w:rsidR="00AB4586">
                  <w:rPr>
                    <w:noProof/>
                    <w:webHidden/>
                  </w:rPr>
                  <w:fldChar w:fldCharType="separate"/>
                </w:r>
                <w:r w:rsidR="00AB4586">
                  <w:rPr>
                    <w:noProof/>
                    <w:webHidden/>
                  </w:rPr>
                  <w:t>14</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63" w:history="1">
                <w:r w:rsidR="00AB4586" w:rsidRPr="002F7156">
                  <w:rPr>
                    <w:rStyle w:val="Hyperlink"/>
                    <w:noProof/>
                  </w:rPr>
                  <w:t>7.2</w:t>
                </w:r>
                <w:r w:rsidR="00AB4586">
                  <w:rPr>
                    <w:rFonts w:asciiTheme="minorHAnsi" w:hAnsiTheme="minorHAnsi" w:cstheme="minorBidi"/>
                    <w:bCs w:val="0"/>
                    <w:noProof/>
                    <w:sz w:val="22"/>
                    <w:szCs w:val="22"/>
                    <w:lang w:val="en-US" w:eastAsia="en-US"/>
                  </w:rPr>
                  <w:tab/>
                </w:r>
                <w:r w:rsidR="00AB4586" w:rsidRPr="002F7156">
                  <w:rPr>
                    <w:rStyle w:val="Hyperlink"/>
                    <w:noProof/>
                  </w:rPr>
                  <w:t>List of Services, Eligibility Conditions, and Timelines by Department</w:t>
                </w:r>
                <w:r w:rsidR="00AB4586">
                  <w:rPr>
                    <w:noProof/>
                    <w:webHidden/>
                  </w:rPr>
                  <w:tab/>
                </w:r>
                <w:r w:rsidR="00AB4586">
                  <w:rPr>
                    <w:noProof/>
                    <w:webHidden/>
                  </w:rPr>
                  <w:fldChar w:fldCharType="begin"/>
                </w:r>
                <w:r w:rsidR="00AB4586">
                  <w:rPr>
                    <w:noProof/>
                    <w:webHidden/>
                  </w:rPr>
                  <w:instrText xml:space="preserve"> PAGEREF _Toc194564963 \h </w:instrText>
                </w:r>
                <w:r w:rsidR="00AB4586">
                  <w:rPr>
                    <w:noProof/>
                    <w:webHidden/>
                  </w:rPr>
                </w:r>
                <w:r w:rsidR="00AB4586">
                  <w:rPr>
                    <w:noProof/>
                    <w:webHidden/>
                  </w:rPr>
                  <w:fldChar w:fldCharType="separate"/>
                </w:r>
                <w:r w:rsidR="00AB4586">
                  <w:rPr>
                    <w:noProof/>
                    <w:webHidden/>
                  </w:rPr>
                  <w:t>7-- 15 -</w:t>
                </w:r>
                <w:r w:rsidR="00AB4586">
                  <w:rPr>
                    <w:noProof/>
                    <w:webHidden/>
                  </w:rPr>
                  <w:fldChar w:fldCharType="end"/>
                </w:r>
              </w:hyperlink>
            </w:p>
            <w:p w:rsidR="00AB4586" w:rsidRDefault="00CB30A0">
              <w:pPr>
                <w:pStyle w:val="TOC3"/>
                <w:tabs>
                  <w:tab w:val="left" w:pos="1320"/>
                  <w:tab w:val="right" w:leader="dot" w:pos="9350"/>
                </w:tabs>
                <w:rPr>
                  <w:rFonts w:asciiTheme="minorHAnsi" w:hAnsiTheme="minorHAnsi" w:cstheme="minorBidi"/>
                  <w:bCs w:val="0"/>
                  <w:noProof/>
                  <w:sz w:val="22"/>
                  <w:szCs w:val="22"/>
                  <w:lang w:val="en-US" w:eastAsia="en-US"/>
                </w:rPr>
              </w:pPr>
              <w:hyperlink w:anchor="_Toc194564964" w:history="1">
                <w:r w:rsidR="00AB4586" w:rsidRPr="002F7156">
                  <w:rPr>
                    <w:rStyle w:val="Hyperlink"/>
                    <w:noProof/>
                  </w:rPr>
                  <w:t>7.2.1</w:t>
                </w:r>
                <w:r w:rsidR="00AB4586">
                  <w:rPr>
                    <w:rFonts w:asciiTheme="minorHAnsi" w:hAnsiTheme="minorHAnsi" w:cstheme="minorBidi"/>
                    <w:bCs w:val="0"/>
                    <w:noProof/>
                    <w:sz w:val="22"/>
                    <w:szCs w:val="22"/>
                    <w:lang w:val="en-US" w:eastAsia="en-US"/>
                  </w:rPr>
                  <w:tab/>
                </w:r>
                <w:r w:rsidR="00AB4586" w:rsidRPr="002F7156">
                  <w:rPr>
                    <w:rStyle w:val="Hyperlink"/>
                    <w:noProof/>
                    <w:lang w:val="en-US"/>
                  </w:rPr>
                  <w:t>Crops Program</w:t>
                </w:r>
                <w:r w:rsidR="00AB4586">
                  <w:rPr>
                    <w:noProof/>
                    <w:webHidden/>
                  </w:rPr>
                  <w:tab/>
                </w:r>
                <w:r w:rsidR="00AB4586">
                  <w:rPr>
                    <w:noProof/>
                    <w:webHidden/>
                  </w:rPr>
                  <w:fldChar w:fldCharType="begin"/>
                </w:r>
                <w:r w:rsidR="00AB4586">
                  <w:rPr>
                    <w:noProof/>
                    <w:webHidden/>
                  </w:rPr>
                  <w:instrText xml:space="preserve"> PAGEREF _Toc194564964 \h </w:instrText>
                </w:r>
                <w:r w:rsidR="00AB4586">
                  <w:rPr>
                    <w:noProof/>
                    <w:webHidden/>
                  </w:rPr>
                </w:r>
                <w:r w:rsidR="00AB4586">
                  <w:rPr>
                    <w:noProof/>
                    <w:webHidden/>
                  </w:rPr>
                  <w:fldChar w:fldCharType="separate"/>
                </w:r>
                <w:r w:rsidR="00AB4586">
                  <w:rPr>
                    <w:noProof/>
                    <w:webHidden/>
                  </w:rPr>
                  <w:t>7-- 15 -</w:t>
                </w:r>
                <w:r w:rsidR="00AB4586">
                  <w:rPr>
                    <w:noProof/>
                    <w:webHidden/>
                  </w:rPr>
                  <w:fldChar w:fldCharType="end"/>
                </w:r>
              </w:hyperlink>
            </w:p>
            <w:p w:rsidR="00AB4586" w:rsidRDefault="00CB30A0">
              <w:pPr>
                <w:pStyle w:val="TOC3"/>
                <w:tabs>
                  <w:tab w:val="left" w:pos="1320"/>
                  <w:tab w:val="right" w:leader="dot" w:pos="9350"/>
                </w:tabs>
                <w:rPr>
                  <w:rFonts w:asciiTheme="minorHAnsi" w:hAnsiTheme="minorHAnsi" w:cstheme="minorBidi"/>
                  <w:bCs w:val="0"/>
                  <w:noProof/>
                  <w:sz w:val="22"/>
                  <w:szCs w:val="22"/>
                  <w:lang w:val="en-US" w:eastAsia="en-US"/>
                </w:rPr>
              </w:pPr>
              <w:hyperlink w:anchor="_Toc194564965" w:history="1">
                <w:r w:rsidR="00AB4586" w:rsidRPr="002F7156">
                  <w:rPr>
                    <w:rStyle w:val="Hyperlink"/>
                    <w:noProof/>
                  </w:rPr>
                  <w:t>7.2.2</w:t>
                </w:r>
                <w:r w:rsidR="00AB4586">
                  <w:rPr>
                    <w:rFonts w:asciiTheme="minorHAnsi" w:hAnsiTheme="minorHAnsi" w:cstheme="minorBidi"/>
                    <w:bCs w:val="0"/>
                    <w:noProof/>
                    <w:sz w:val="22"/>
                    <w:szCs w:val="22"/>
                    <w:lang w:val="en-US" w:eastAsia="en-US"/>
                  </w:rPr>
                  <w:tab/>
                </w:r>
                <w:r w:rsidR="00AB4586" w:rsidRPr="002F7156">
                  <w:rPr>
                    <w:rStyle w:val="Hyperlink"/>
                    <w:noProof/>
                  </w:rPr>
                  <w:t>The Post-harvest and Food Processing Department</w:t>
                </w:r>
                <w:r w:rsidR="00AB4586">
                  <w:rPr>
                    <w:noProof/>
                    <w:webHidden/>
                  </w:rPr>
                  <w:tab/>
                </w:r>
                <w:r w:rsidR="00AB4586">
                  <w:rPr>
                    <w:noProof/>
                    <w:webHidden/>
                  </w:rPr>
                  <w:fldChar w:fldCharType="begin"/>
                </w:r>
                <w:r w:rsidR="00AB4586">
                  <w:rPr>
                    <w:noProof/>
                    <w:webHidden/>
                  </w:rPr>
                  <w:instrText xml:space="preserve"> PAGEREF _Toc194564965 \h </w:instrText>
                </w:r>
                <w:r w:rsidR="00AB4586">
                  <w:rPr>
                    <w:noProof/>
                    <w:webHidden/>
                  </w:rPr>
                </w:r>
                <w:r w:rsidR="00AB4586">
                  <w:rPr>
                    <w:noProof/>
                    <w:webHidden/>
                  </w:rPr>
                  <w:fldChar w:fldCharType="separate"/>
                </w:r>
                <w:r w:rsidR="00AB4586">
                  <w:rPr>
                    <w:noProof/>
                    <w:webHidden/>
                  </w:rPr>
                  <w:t>7-- 19 -</w:t>
                </w:r>
                <w:r w:rsidR="00AB4586">
                  <w:rPr>
                    <w:noProof/>
                    <w:webHidden/>
                  </w:rPr>
                  <w:fldChar w:fldCharType="end"/>
                </w:r>
              </w:hyperlink>
            </w:p>
            <w:p w:rsidR="00AB4586" w:rsidRDefault="00CB30A0">
              <w:pPr>
                <w:pStyle w:val="TOC3"/>
                <w:tabs>
                  <w:tab w:val="left" w:pos="1320"/>
                  <w:tab w:val="right" w:leader="dot" w:pos="9350"/>
                </w:tabs>
                <w:rPr>
                  <w:rFonts w:asciiTheme="minorHAnsi" w:hAnsiTheme="minorHAnsi" w:cstheme="minorBidi"/>
                  <w:bCs w:val="0"/>
                  <w:noProof/>
                  <w:sz w:val="22"/>
                  <w:szCs w:val="22"/>
                  <w:lang w:val="en-US" w:eastAsia="en-US"/>
                </w:rPr>
              </w:pPr>
              <w:hyperlink w:anchor="_Toc194564966" w:history="1">
                <w:r w:rsidR="00AB4586" w:rsidRPr="002F7156">
                  <w:rPr>
                    <w:rStyle w:val="Hyperlink"/>
                    <w:noProof/>
                  </w:rPr>
                  <w:t>7.2.3</w:t>
                </w:r>
                <w:r w:rsidR="00AB4586">
                  <w:rPr>
                    <w:rFonts w:asciiTheme="minorHAnsi" w:hAnsiTheme="minorHAnsi" w:cstheme="minorBidi"/>
                    <w:bCs w:val="0"/>
                    <w:noProof/>
                    <w:sz w:val="22"/>
                    <w:szCs w:val="22"/>
                    <w:lang w:val="en-US" w:eastAsia="en-US"/>
                  </w:rPr>
                  <w:tab/>
                </w:r>
                <w:r w:rsidR="00AB4586" w:rsidRPr="002F7156">
                  <w:rPr>
                    <w:rStyle w:val="Hyperlink"/>
                    <w:noProof/>
                  </w:rPr>
                  <w:t>Socio-economics and Applied Statistics</w:t>
                </w:r>
                <w:r w:rsidR="00AB4586">
                  <w:rPr>
                    <w:noProof/>
                    <w:webHidden/>
                  </w:rPr>
                  <w:tab/>
                </w:r>
                <w:r w:rsidR="00AB4586">
                  <w:rPr>
                    <w:noProof/>
                    <w:webHidden/>
                  </w:rPr>
                  <w:fldChar w:fldCharType="begin"/>
                </w:r>
                <w:r w:rsidR="00AB4586">
                  <w:rPr>
                    <w:noProof/>
                    <w:webHidden/>
                  </w:rPr>
                  <w:instrText xml:space="preserve"> PAGEREF _Toc194564966 \h </w:instrText>
                </w:r>
                <w:r w:rsidR="00AB4586">
                  <w:rPr>
                    <w:noProof/>
                    <w:webHidden/>
                  </w:rPr>
                </w:r>
                <w:r w:rsidR="00AB4586">
                  <w:rPr>
                    <w:noProof/>
                    <w:webHidden/>
                  </w:rPr>
                  <w:fldChar w:fldCharType="separate"/>
                </w:r>
                <w:r w:rsidR="00AB4586">
                  <w:rPr>
                    <w:noProof/>
                    <w:webHidden/>
                  </w:rPr>
                  <w:t>7-- 20 -</w:t>
                </w:r>
                <w:r w:rsidR="00AB4586">
                  <w:rPr>
                    <w:noProof/>
                    <w:webHidden/>
                  </w:rPr>
                  <w:fldChar w:fldCharType="end"/>
                </w:r>
              </w:hyperlink>
            </w:p>
            <w:p w:rsidR="00AB4586" w:rsidRDefault="00CB30A0">
              <w:pPr>
                <w:pStyle w:val="TOC3"/>
                <w:tabs>
                  <w:tab w:val="left" w:pos="1320"/>
                  <w:tab w:val="right" w:leader="dot" w:pos="9350"/>
                </w:tabs>
                <w:rPr>
                  <w:rFonts w:asciiTheme="minorHAnsi" w:hAnsiTheme="minorHAnsi" w:cstheme="minorBidi"/>
                  <w:bCs w:val="0"/>
                  <w:noProof/>
                  <w:sz w:val="22"/>
                  <w:szCs w:val="22"/>
                  <w:lang w:val="en-US" w:eastAsia="en-US"/>
                </w:rPr>
              </w:pPr>
              <w:hyperlink w:anchor="_Toc194564967" w:history="1">
                <w:r w:rsidR="00AB4586" w:rsidRPr="002F7156">
                  <w:rPr>
                    <w:rStyle w:val="Hyperlink"/>
                    <w:noProof/>
                  </w:rPr>
                  <w:t>7.2.4</w:t>
                </w:r>
                <w:r w:rsidR="00AB4586">
                  <w:rPr>
                    <w:rFonts w:asciiTheme="minorHAnsi" w:hAnsiTheme="minorHAnsi" w:cstheme="minorBidi"/>
                    <w:bCs w:val="0"/>
                    <w:noProof/>
                    <w:sz w:val="22"/>
                    <w:szCs w:val="22"/>
                    <w:lang w:val="en-US" w:eastAsia="en-US"/>
                  </w:rPr>
                  <w:tab/>
                </w:r>
                <w:r w:rsidR="00AB4586" w:rsidRPr="002F7156">
                  <w:rPr>
                    <w:rStyle w:val="Hyperlink"/>
                    <w:noProof/>
                    <w:lang w:val="en-US"/>
                  </w:rPr>
                  <w:t>Natural Resource Management Department</w:t>
                </w:r>
                <w:r w:rsidR="00AB4586">
                  <w:rPr>
                    <w:noProof/>
                    <w:webHidden/>
                  </w:rPr>
                  <w:tab/>
                </w:r>
                <w:r w:rsidR="00AB4586">
                  <w:rPr>
                    <w:noProof/>
                    <w:webHidden/>
                  </w:rPr>
                  <w:fldChar w:fldCharType="begin"/>
                </w:r>
                <w:r w:rsidR="00AB4586">
                  <w:rPr>
                    <w:noProof/>
                    <w:webHidden/>
                  </w:rPr>
                  <w:instrText xml:space="preserve"> PAGEREF _Toc194564967 \h </w:instrText>
                </w:r>
                <w:r w:rsidR="00AB4586">
                  <w:rPr>
                    <w:noProof/>
                    <w:webHidden/>
                  </w:rPr>
                </w:r>
                <w:r w:rsidR="00AB4586">
                  <w:rPr>
                    <w:noProof/>
                    <w:webHidden/>
                  </w:rPr>
                  <w:fldChar w:fldCharType="separate"/>
                </w:r>
                <w:r w:rsidR="00AB4586">
                  <w:rPr>
                    <w:noProof/>
                    <w:webHidden/>
                  </w:rPr>
                  <w:t>7-- 21 -</w:t>
                </w:r>
                <w:r w:rsidR="00AB4586">
                  <w:rPr>
                    <w:noProof/>
                    <w:webHidden/>
                  </w:rPr>
                  <w:fldChar w:fldCharType="end"/>
                </w:r>
              </w:hyperlink>
            </w:p>
            <w:p w:rsidR="00AB4586" w:rsidRDefault="00CB30A0">
              <w:pPr>
                <w:pStyle w:val="TOC3"/>
                <w:tabs>
                  <w:tab w:val="left" w:pos="1320"/>
                  <w:tab w:val="right" w:leader="dot" w:pos="9350"/>
                </w:tabs>
                <w:rPr>
                  <w:rFonts w:asciiTheme="minorHAnsi" w:hAnsiTheme="minorHAnsi" w:cstheme="minorBidi"/>
                  <w:bCs w:val="0"/>
                  <w:noProof/>
                  <w:sz w:val="22"/>
                  <w:szCs w:val="22"/>
                  <w:lang w:val="en-US" w:eastAsia="en-US"/>
                </w:rPr>
              </w:pPr>
              <w:hyperlink w:anchor="_Toc194564968" w:history="1">
                <w:r w:rsidR="00AB4586" w:rsidRPr="002F7156">
                  <w:rPr>
                    <w:rStyle w:val="Hyperlink"/>
                    <w:noProof/>
                    <w:lang w:val="en-US"/>
                  </w:rPr>
                  <w:t>7.2.5</w:t>
                </w:r>
                <w:r w:rsidR="00AB4586">
                  <w:rPr>
                    <w:rFonts w:asciiTheme="minorHAnsi" w:hAnsiTheme="minorHAnsi" w:cstheme="minorBidi"/>
                    <w:bCs w:val="0"/>
                    <w:noProof/>
                    <w:sz w:val="22"/>
                    <w:szCs w:val="22"/>
                    <w:lang w:val="en-US" w:eastAsia="en-US"/>
                  </w:rPr>
                  <w:tab/>
                </w:r>
                <w:r w:rsidR="00AB4586" w:rsidRPr="002F7156">
                  <w:rPr>
                    <w:rStyle w:val="Hyperlink"/>
                    <w:noProof/>
                    <w:lang w:val="en-US"/>
                  </w:rPr>
                  <w:t>Livestock And Fisheries</w:t>
                </w:r>
                <w:r w:rsidR="00AB4586">
                  <w:rPr>
                    <w:noProof/>
                    <w:webHidden/>
                  </w:rPr>
                  <w:tab/>
                </w:r>
                <w:r w:rsidR="00AB4586">
                  <w:rPr>
                    <w:noProof/>
                    <w:webHidden/>
                  </w:rPr>
                  <w:fldChar w:fldCharType="begin"/>
                </w:r>
                <w:r w:rsidR="00AB4586">
                  <w:rPr>
                    <w:noProof/>
                    <w:webHidden/>
                  </w:rPr>
                  <w:instrText xml:space="preserve"> PAGEREF _Toc194564968 \h </w:instrText>
                </w:r>
                <w:r w:rsidR="00AB4586">
                  <w:rPr>
                    <w:noProof/>
                    <w:webHidden/>
                  </w:rPr>
                </w:r>
                <w:r w:rsidR="00AB4586">
                  <w:rPr>
                    <w:noProof/>
                    <w:webHidden/>
                  </w:rPr>
                  <w:fldChar w:fldCharType="separate"/>
                </w:r>
                <w:r w:rsidR="00AB4586">
                  <w:rPr>
                    <w:noProof/>
                    <w:webHidden/>
                  </w:rPr>
                  <w:t>7-- 22 -</w:t>
                </w:r>
                <w:r w:rsidR="00AB4586">
                  <w:rPr>
                    <w:noProof/>
                    <w:webHidden/>
                  </w:rPr>
                  <w:fldChar w:fldCharType="end"/>
                </w:r>
              </w:hyperlink>
            </w:p>
            <w:p w:rsidR="00AB4586" w:rsidRDefault="00CB30A0">
              <w:pPr>
                <w:pStyle w:val="TOC3"/>
                <w:tabs>
                  <w:tab w:val="left" w:pos="1320"/>
                  <w:tab w:val="right" w:leader="dot" w:pos="9350"/>
                </w:tabs>
                <w:rPr>
                  <w:rFonts w:asciiTheme="minorHAnsi" w:hAnsiTheme="minorHAnsi" w:cstheme="minorBidi"/>
                  <w:bCs w:val="0"/>
                  <w:noProof/>
                  <w:sz w:val="22"/>
                  <w:szCs w:val="22"/>
                  <w:lang w:val="en-US" w:eastAsia="en-US"/>
                </w:rPr>
              </w:pPr>
              <w:hyperlink w:anchor="_Toc194564969" w:history="1">
                <w:r w:rsidR="00AB4586" w:rsidRPr="002F7156">
                  <w:rPr>
                    <w:rStyle w:val="Hyperlink"/>
                    <w:noProof/>
                    <w:lang w:val="en-US"/>
                  </w:rPr>
                  <w:t>7.2.6</w:t>
                </w:r>
                <w:r w:rsidR="00AB4586">
                  <w:rPr>
                    <w:rFonts w:asciiTheme="minorHAnsi" w:hAnsiTheme="minorHAnsi" w:cstheme="minorBidi"/>
                    <w:bCs w:val="0"/>
                    <w:noProof/>
                    <w:sz w:val="22"/>
                    <w:szCs w:val="22"/>
                    <w:lang w:val="en-US" w:eastAsia="en-US"/>
                  </w:rPr>
                  <w:tab/>
                </w:r>
                <w:r w:rsidR="00AB4586" w:rsidRPr="002F7156">
                  <w:rPr>
                    <w:rStyle w:val="Hyperlink"/>
                    <w:noProof/>
                  </w:rPr>
                  <w:t>Agricultural Mechanization And Irrigation Engineering</w:t>
                </w:r>
                <w:r w:rsidR="00AB4586">
                  <w:rPr>
                    <w:noProof/>
                    <w:webHidden/>
                  </w:rPr>
                  <w:tab/>
                </w:r>
                <w:r w:rsidR="00AB4586">
                  <w:rPr>
                    <w:noProof/>
                    <w:webHidden/>
                  </w:rPr>
                  <w:fldChar w:fldCharType="begin"/>
                </w:r>
                <w:r w:rsidR="00AB4586">
                  <w:rPr>
                    <w:noProof/>
                    <w:webHidden/>
                  </w:rPr>
                  <w:instrText xml:space="preserve"> PAGEREF _Toc194564969 \h </w:instrText>
                </w:r>
                <w:r w:rsidR="00AB4586">
                  <w:rPr>
                    <w:noProof/>
                    <w:webHidden/>
                  </w:rPr>
                </w:r>
                <w:r w:rsidR="00AB4586">
                  <w:rPr>
                    <w:noProof/>
                    <w:webHidden/>
                  </w:rPr>
                  <w:fldChar w:fldCharType="separate"/>
                </w:r>
                <w:r w:rsidR="00AB4586">
                  <w:rPr>
                    <w:noProof/>
                    <w:webHidden/>
                  </w:rPr>
                  <w:t>7-- 23 -</w:t>
                </w:r>
                <w:r w:rsidR="00AB4586">
                  <w:rPr>
                    <w:noProof/>
                    <w:webHidden/>
                  </w:rPr>
                  <w:fldChar w:fldCharType="end"/>
                </w:r>
              </w:hyperlink>
            </w:p>
            <w:p w:rsidR="00AB4586" w:rsidRDefault="00CB30A0">
              <w:pPr>
                <w:pStyle w:val="TOC3"/>
                <w:tabs>
                  <w:tab w:val="left" w:pos="1320"/>
                  <w:tab w:val="right" w:leader="dot" w:pos="9350"/>
                </w:tabs>
                <w:rPr>
                  <w:rFonts w:asciiTheme="minorHAnsi" w:hAnsiTheme="minorHAnsi" w:cstheme="minorBidi"/>
                  <w:bCs w:val="0"/>
                  <w:noProof/>
                  <w:sz w:val="22"/>
                  <w:szCs w:val="22"/>
                  <w:lang w:val="en-US" w:eastAsia="en-US"/>
                </w:rPr>
              </w:pPr>
              <w:hyperlink w:anchor="_Toc194564970" w:history="1">
                <w:r w:rsidR="00AB4586" w:rsidRPr="002F7156">
                  <w:rPr>
                    <w:rStyle w:val="Hyperlink"/>
                    <w:noProof/>
                    <w:lang w:eastAsia="zh-CN"/>
                  </w:rPr>
                  <w:t>7.2.1</w:t>
                </w:r>
                <w:r w:rsidR="00AB4586">
                  <w:rPr>
                    <w:rFonts w:asciiTheme="minorHAnsi" w:hAnsiTheme="minorHAnsi" w:cstheme="minorBidi"/>
                    <w:bCs w:val="0"/>
                    <w:noProof/>
                    <w:sz w:val="22"/>
                    <w:szCs w:val="22"/>
                    <w:lang w:val="en-US" w:eastAsia="en-US"/>
                  </w:rPr>
                  <w:tab/>
                </w:r>
                <w:r w:rsidR="00AB4586" w:rsidRPr="002F7156">
                  <w:rPr>
                    <w:rStyle w:val="Hyperlink"/>
                    <w:noProof/>
                    <w:lang w:eastAsia="zh-CN"/>
                  </w:rPr>
                  <w:t>Socio-economics and Applied Statistics</w:t>
                </w:r>
                <w:r w:rsidR="00AB4586">
                  <w:rPr>
                    <w:noProof/>
                    <w:webHidden/>
                  </w:rPr>
                  <w:tab/>
                </w:r>
                <w:r w:rsidR="00AB4586">
                  <w:rPr>
                    <w:noProof/>
                    <w:webHidden/>
                  </w:rPr>
                  <w:fldChar w:fldCharType="begin"/>
                </w:r>
                <w:r w:rsidR="00AB4586">
                  <w:rPr>
                    <w:noProof/>
                    <w:webHidden/>
                  </w:rPr>
                  <w:instrText xml:space="preserve"> PAGEREF _Toc194564970 \h </w:instrText>
                </w:r>
                <w:r w:rsidR="00AB4586">
                  <w:rPr>
                    <w:noProof/>
                    <w:webHidden/>
                  </w:rPr>
                </w:r>
                <w:r w:rsidR="00AB4586">
                  <w:rPr>
                    <w:noProof/>
                    <w:webHidden/>
                  </w:rPr>
                  <w:fldChar w:fldCharType="separate"/>
                </w:r>
                <w:r w:rsidR="00AB4586">
                  <w:rPr>
                    <w:noProof/>
                    <w:webHidden/>
                  </w:rPr>
                  <w:t>7-- 24 -</w:t>
                </w:r>
                <w:r w:rsidR="00AB4586">
                  <w:rPr>
                    <w:noProof/>
                    <w:webHidden/>
                  </w:rPr>
                  <w:fldChar w:fldCharType="end"/>
                </w:r>
              </w:hyperlink>
            </w:p>
            <w:p w:rsidR="00AB4586" w:rsidRDefault="00CB30A0">
              <w:pPr>
                <w:pStyle w:val="TOC1"/>
                <w:tabs>
                  <w:tab w:val="left" w:pos="440"/>
                  <w:tab w:val="right" w:leader="dot" w:pos="9350"/>
                </w:tabs>
                <w:rPr>
                  <w:rFonts w:asciiTheme="minorHAnsi" w:hAnsiTheme="minorHAnsi" w:cstheme="minorBidi"/>
                  <w:bCs w:val="0"/>
                  <w:noProof/>
                  <w:sz w:val="22"/>
                  <w:szCs w:val="22"/>
                  <w:lang w:val="en-US" w:eastAsia="en-US"/>
                </w:rPr>
              </w:pPr>
              <w:hyperlink w:anchor="_Toc194564971" w:history="1">
                <w:r w:rsidR="00AB4586" w:rsidRPr="002F7156">
                  <w:rPr>
                    <w:rStyle w:val="Hyperlink"/>
                    <w:noProof/>
                  </w:rPr>
                  <w:t>8</w:t>
                </w:r>
                <w:r w:rsidR="00AB4586">
                  <w:rPr>
                    <w:rFonts w:asciiTheme="minorHAnsi" w:hAnsiTheme="minorHAnsi" w:cstheme="minorBidi"/>
                    <w:bCs w:val="0"/>
                    <w:noProof/>
                    <w:sz w:val="22"/>
                    <w:szCs w:val="22"/>
                    <w:lang w:val="en-US" w:eastAsia="en-US"/>
                  </w:rPr>
                  <w:tab/>
                </w:r>
                <w:r w:rsidR="00AB4586" w:rsidRPr="002F7156">
                  <w:rPr>
                    <w:rStyle w:val="Hyperlink"/>
                    <w:rFonts w:eastAsia="Arial"/>
                    <w:noProof/>
                  </w:rPr>
                  <w:t xml:space="preserve">YOUR RIGHTS </w:t>
                </w:r>
                <w:r w:rsidR="00AB4586" w:rsidRPr="002F7156">
                  <w:rPr>
                    <w:rStyle w:val="Hyperlink"/>
                    <w:noProof/>
                  </w:rPr>
                  <w:t>&amp; OBLIGATIONS AS A SERVICE USER</w:t>
                </w:r>
                <w:r w:rsidR="00AB4586">
                  <w:rPr>
                    <w:noProof/>
                    <w:webHidden/>
                  </w:rPr>
                  <w:tab/>
                </w:r>
                <w:r w:rsidR="00AB4586">
                  <w:rPr>
                    <w:noProof/>
                    <w:webHidden/>
                  </w:rPr>
                  <w:fldChar w:fldCharType="begin"/>
                </w:r>
                <w:r w:rsidR="00AB4586">
                  <w:rPr>
                    <w:noProof/>
                    <w:webHidden/>
                  </w:rPr>
                  <w:instrText xml:space="preserve"> PAGEREF _Toc194564971 \h </w:instrText>
                </w:r>
                <w:r w:rsidR="00AB4586">
                  <w:rPr>
                    <w:noProof/>
                    <w:webHidden/>
                  </w:rPr>
                </w:r>
                <w:r w:rsidR="00AB4586">
                  <w:rPr>
                    <w:noProof/>
                    <w:webHidden/>
                  </w:rPr>
                  <w:fldChar w:fldCharType="separate"/>
                </w:r>
                <w:r w:rsidR="00AB4586">
                  <w:rPr>
                    <w:noProof/>
                    <w:webHidden/>
                  </w:rPr>
                  <w:t>8-- 25 -</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72" w:history="1">
                <w:r w:rsidR="00AB4586" w:rsidRPr="002F7156">
                  <w:rPr>
                    <w:rStyle w:val="Hyperlink"/>
                    <w:noProof/>
                  </w:rPr>
                  <w:t>8.1</w:t>
                </w:r>
                <w:r w:rsidR="00AB4586">
                  <w:rPr>
                    <w:rFonts w:asciiTheme="minorHAnsi" w:hAnsiTheme="minorHAnsi" w:cstheme="minorBidi"/>
                    <w:bCs w:val="0"/>
                    <w:noProof/>
                    <w:sz w:val="22"/>
                    <w:szCs w:val="22"/>
                    <w:lang w:val="en-US" w:eastAsia="en-US"/>
                  </w:rPr>
                  <w:tab/>
                </w:r>
                <w:r w:rsidR="00AB4586" w:rsidRPr="002F7156">
                  <w:rPr>
                    <w:rStyle w:val="Hyperlink"/>
                    <w:noProof/>
                  </w:rPr>
                  <w:t>Your Rights as a Service User</w:t>
                </w:r>
                <w:r w:rsidR="00AB4586">
                  <w:rPr>
                    <w:noProof/>
                    <w:webHidden/>
                  </w:rPr>
                  <w:tab/>
                </w:r>
                <w:r w:rsidR="00AB4586">
                  <w:rPr>
                    <w:noProof/>
                    <w:webHidden/>
                  </w:rPr>
                  <w:fldChar w:fldCharType="begin"/>
                </w:r>
                <w:r w:rsidR="00AB4586">
                  <w:rPr>
                    <w:noProof/>
                    <w:webHidden/>
                  </w:rPr>
                  <w:instrText xml:space="preserve"> PAGEREF _Toc194564972 \h </w:instrText>
                </w:r>
                <w:r w:rsidR="00AB4586">
                  <w:rPr>
                    <w:noProof/>
                    <w:webHidden/>
                  </w:rPr>
                </w:r>
                <w:r w:rsidR="00AB4586">
                  <w:rPr>
                    <w:noProof/>
                    <w:webHidden/>
                  </w:rPr>
                  <w:fldChar w:fldCharType="separate"/>
                </w:r>
                <w:r w:rsidR="00AB4586">
                  <w:rPr>
                    <w:noProof/>
                    <w:webHidden/>
                  </w:rPr>
                  <w:t>8-- 25 -</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73" w:history="1">
                <w:r w:rsidR="00AB4586" w:rsidRPr="002F7156">
                  <w:rPr>
                    <w:rStyle w:val="Hyperlink"/>
                    <w:noProof/>
                    <w:lang w:val="zh-CN"/>
                  </w:rPr>
                  <w:t>8.2</w:t>
                </w:r>
                <w:r w:rsidR="00AB4586">
                  <w:rPr>
                    <w:rFonts w:asciiTheme="minorHAnsi" w:hAnsiTheme="minorHAnsi" w:cstheme="minorBidi"/>
                    <w:bCs w:val="0"/>
                    <w:noProof/>
                    <w:sz w:val="22"/>
                    <w:szCs w:val="22"/>
                    <w:lang w:val="en-US" w:eastAsia="en-US"/>
                  </w:rPr>
                  <w:tab/>
                </w:r>
                <w:r w:rsidR="00AB4586" w:rsidRPr="002F7156">
                  <w:rPr>
                    <w:rStyle w:val="Hyperlink"/>
                    <w:noProof/>
                    <w:lang w:val="zh-CN"/>
                  </w:rPr>
                  <w:t>Your Obligations as a Service User</w:t>
                </w:r>
                <w:r w:rsidR="00AB4586">
                  <w:rPr>
                    <w:noProof/>
                    <w:webHidden/>
                  </w:rPr>
                  <w:tab/>
                </w:r>
                <w:r w:rsidR="00AB4586">
                  <w:rPr>
                    <w:noProof/>
                    <w:webHidden/>
                  </w:rPr>
                  <w:fldChar w:fldCharType="begin"/>
                </w:r>
                <w:r w:rsidR="00AB4586">
                  <w:rPr>
                    <w:noProof/>
                    <w:webHidden/>
                  </w:rPr>
                  <w:instrText xml:space="preserve"> PAGEREF _Toc194564973 \h </w:instrText>
                </w:r>
                <w:r w:rsidR="00AB4586">
                  <w:rPr>
                    <w:noProof/>
                    <w:webHidden/>
                  </w:rPr>
                </w:r>
                <w:r w:rsidR="00AB4586">
                  <w:rPr>
                    <w:noProof/>
                    <w:webHidden/>
                  </w:rPr>
                  <w:fldChar w:fldCharType="separate"/>
                </w:r>
                <w:r w:rsidR="00AB4586">
                  <w:rPr>
                    <w:noProof/>
                    <w:webHidden/>
                  </w:rPr>
                  <w:t>8-- 25 -</w:t>
                </w:r>
                <w:r w:rsidR="00AB4586">
                  <w:rPr>
                    <w:noProof/>
                    <w:webHidden/>
                  </w:rPr>
                  <w:fldChar w:fldCharType="end"/>
                </w:r>
              </w:hyperlink>
            </w:p>
            <w:p w:rsidR="00AB4586" w:rsidRDefault="00CB30A0">
              <w:pPr>
                <w:pStyle w:val="TOC1"/>
                <w:tabs>
                  <w:tab w:val="left" w:pos="440"/>
                  <w:tab w:val="right" w:leader="dot" w:pos="9350"/>
                </w:tabs>
                <w:rPr>
                  <w:rFonts w:asciiTheme="minorHAnsi" w:hAnsiTheme="minorHAnsi" w:cstheme="minorBidi"/>
                  <w:bCs w:val="0"/>
                  <w:noProof/>
                  <w:sz w:val="22"/>
                  <w:szCs w:val="22"/>
                  <w:lang w:val="en-US" w:eastAsia="en-US"/>
                </w:rPr>
              </w:pPr>
              <w:hyperlink w:anchor="_Toc194564974" w:history="1">
                <w:r w:rsidR="00AB4586" w:rsidRPr="002F7156">
                  <w:rPr>
                    <w:rStyle w:val="Hyperlink"/>
                    <w:noProof/>
                  </w:rPr>
                  <w:t>9</w:t>
                </w:r>
                <w:r w:rsidR="00AB4586">
                  <w:rPr>
                    <w:rFonts w:asciiTheme="minorHAnsi" w:hAnsiTheme="minorHAnsi" w:cstheme="minorBidi"/>
                    <w:bCs w:val="0"/>
                    <w:noProof/>
                    <w:sz w:val="22"/>
                    <w:szCs w:val="22"/>
                    <w:lang w:val="en-US" w:eastAsia="en-US"/>
                  </w:rPr>
                  <w:tab/>
                </w:r>
                <w:r w:rsidR="00AB4586" w:rsidRPr="002F7156">
                  <w:rPr>
                    <w:rStyle w:val="Hyperlink"/>
                    <w:noProof/>
                  </w:rPr>
                  <w:t>ANNEXES</w:t>
                </w:r>
                <w:r w:rsidR="00AB4586">
                  <w:rPr>
                    <w:noProof/>
                    <w:webHidden/>
                  </w:rPr>
                  <w:tab/>
                </w:r>
                <w:r w:rsidR="00AB4586">
                  <w:rPr>
                    <w:noProof/>
                    <w:webHidden/>
                  </w:rPr>
                  <w:fldChar w:fldCharType="begin"/>
                </w:r>
                <w:r w:rsidR="00AB4586">
                  <w:rPr>
                    <w:noProof/>
                    <w:webHidden/>
                  </w:rPr>
                  <w:instrText xml:space="preserve"> PAGEREF _Toc194564974 \h </w:instrText>
                </w:r>
                <w:r w:rsidR="00AB4586">
                  <w:rPr>
                    <w:noProof/>
                    <w:webHidden/>
                  </w:rPr>
                </w:r>
                <w:r w:rsidR="00AB4586">
                  <w:rPr>
                    <w:noProof/>
                    <w:webHidden/>
                  </w:rPr>
                  <w:fldChar w:fldCharType="separate"/>
                </w:r>
                <w:r w:rsidR="00AB4586">
                  <w:rPr>
                    <w:noProof/>
                    <w:webHidden/>
                  </w:rPr>
                  <w:t>9-- 26 -</w:t>
                </w:r>
                <w:r w:rsidR="00AB4586">
                  <w:rPr>
                    <w:noProof/>
                    <w:webHidden/>
                  </w:rPr>
                  <w:fldChar w:fldCharType="end"/>
                </w:r>
              </w:hyperlink>
            </w:p>
            <w:p w:rsidR="00AB4586" w:rsidRDefault="00CB30A0">
              <w:pPr>
                <w:pStyle w:val="TOC2"/>
                <w:tabs>
                  <w:tab w:val="left" w:pos="880"/>
                  <w:tab w:val="right" w:leader="dot" w:pos="9350"/>
                </w:tabs>
                <w:rPr>
                  <w:rFonts w:asciiTheme="minorHAnsi" w:hAnsiTheme="minorHAnsi" w:cstheme="minorBidi"/>
                  <w:bCs w:val="0"/>
                  <w:noProof/>
                  <w:sz w:val="22"/>
                  <w:szCs w:val="22"/>
                  <w:lang w:val="en-US" w:eastAsia="en-US"/>
                </w:rPr>
              </w:pPr>
              <w:hyperlink w:anchor="_Toc194564975" w:history="1">
                <w:r w:rsidR="00AB4586" w:rsidRPr="002F7156">
                  <w:rPr>
                    <w:rStyle w:val="Hyperlink"/>
                    <w:noProof/>
                  </w:rPr>
                  <w:t>9.1</w:t>
                </w:r>
                <w:r w:rsidR="00AB4586">
                  <w:rPr>
                    <w:rFonts w:asciiTheme="minorHAnsi" w:hAnsiTheme="minorHAnsi" w:cstheme="minorBidi"/>
                    <w:bCs w:val="0"/>
                    <w:noProof/>
                    <w:sz w:val="22"/>
                    <w:szCs w:val="22"/>
                    <w:lang w:val="en-US" w:eastAsia="en-US"/>
                  </w:rPr>
                  <w:tab/>
                </w:r>
                <w:r w:rsidR="00AB4586" w:rsidRPr="002F7156">
                  <w:rPr>
                    <w:rStyle w:val="Hyperlink"/>
                    <w:noProof/>
                  </w:rPr>
                  <w:t>Customers Service Feedback Form:</w:t>
                </w:r>
                <w:r w:rsidR="00AB4586">
                  <w:rPr>
                    <w:noProof/>
                    <w:webHidden/>
                  </w:rPr>
                  <w:tab/>
                </w:r>
                <w:r w:rsidR="00AB4586">
                  <w:rPr>
                    <w:noProof/>
                    <w:webHidden/>
                  </w:rPr>
                  <w:fldChar w:fldCharType="begin"/>
                </w:r>
                <w:r w:rsidR="00AB4586">
                  <w:rPr>
                    <w:noProof/>
                    <w:webHidden/>
                  </w:rPr>
                  <w:instrText xml:space="preserve"> PAGEREF _Toc194564975 \h </w:instrText>
                </w:r>
                <w:r w:rsidR="00AB4586">
                  <w:rPr>
                    <w:noProof/>
                    <w:webHidden/>
                  </w:rPr>
                </w:r>
                <w:r w:rsidR="00AB4586">
                  <w:rPr>
                    <w:noProof/>
                    <w:webHidden/>
                  </w:rPr>
                  <w:fldChar w:fldCharType="separate"/>
                </w:r>
                <w:r w:rsidR="00AB4586">
                  <w:rPr>
                    <w:noProof/>
                    <w:webHidden/>
                  </w:rPr>
                  <w:t>9-- 26 -</w:t>
                </w:r>
                <w:r w:rsidR="00AB4586">
                  <w:rPr>
                    <w:noProof/>
                    <w:webHidden/>
                  </w:rPr>
                  <w:fldChar w:fldCharType="end"/>
                </w:r>
              </w:hyperlink>
            </w:p>
            <w:p w:rsidR="00284491" w:rsidRPr="00633289" w:rsidRDefault="00055808">
              <w:r w:rsidRPr="00633289">
                <w:fldChar w:fldCharType="end"/>
              </w:r>
            </w:p>
          </w:sdtContent>
        </w:sdt>
        <w:p w:rsidR="00F365A2" w:rsidRDefault="00F365A2">
          <w:pPr>
            <w:rPr>
              <w:sz w:val="44"/>
            </w:rPr>
          </w:pPr>
        </w:p>
        <w:p w:rsidR="00F365A2" w:rsidRDefault="00F365A2">
          <w:pPr>
            <w:rPr>
              <w:sz w:val="44"/>
            </w:rPr>
          </w:pPr>
        </w:p>
        <w:p w:rsidR="00F365A2" w:rsidRDefault="00F365A2">
          <w:pPr>
            <w:rPr>
              <w:sz w:val="44"/>
            </w:rPr>
          </w:pPr>
        </w:p>
        <w:p w:rsidR="00F365A2" w:rsidRDefault="00F365A2">
          <w:pPr>
            <w:rPr>
              <w:sz w:val="44"/>
            </w:rPr>
          </w:pPr>
        </w:p>
        <w:p w:rsidR="00F365A2" w:rsidRDefault="00F365A2">
          <w:pPr>
            <w:rPr>
              <w:sz w:val="44"/>
            </w:rPr>
          </w:pPr>
        </w:p>
        <w:p w:rsidR="00F365A2" w:rsidRDefault="00F365A2">
          <w:pPr>
            <w:rPr>
              <w:sz w:val="44"/>
            </w:rPr>
          </w:pPr>
        </w:p>
        <w:p w:rsidR="00F365A2" w:rsidRDefault="00F365A2">
          <w:pPr>
            <w:rPr>
              <w:sz w:val="44"/>
            </w:rPr>
          </w:pPr>
        </w:p>
        <w:p w:rsidR="00F365A2" w:rsidRDefault="00F365A2">
          <w:pPr>
            <w:rPr>
              <w:sz w:val="44"/>
            </w:rPr>
          </w:pPr>
        </w:p>
        <w:p w:rsidR="00F365A2" w:rsidRDefault="00F365A2">
          <w:pPr>
            <w:rPr>
              <w:sz w:val="44"/>
            </w:rPr>
          </w:pPr>
        </w:p>
        <w:p w:rsidR="006422C0" w:rsidRDefault="006422C0">
          <w:pPr>
            <w:rPr>
              <w:sz w:val="44"/>
            </w:rPr>
          </w:pPr>
        </w:p>
        <w:p w:rsidR="00284491" w:rsidRPr="00633289" w:rsidRDefault="00CB30A0">
          <w:pPr>
            <w:rPr>
              <w:sz w:val="44"/>
            </w:rPr>
          </w:pPr>
        </w:p>
      </w:sdtContent>
    </w:sdt>
    <w:p w:rsidR="00284491" w:rsidRPr="00633289" w:rsidRDefault="00055808">
      <w:pPr>
        <w:pStyle w:val="Heading1"/>
        <w:numPr>
          <w:ilvl w:val="0"/>
          <w:numId w:val="0"/>
        </w:numPr>
        <w:ind w:left="432" w:hanging="432"/>
        <w:rPr>
          <w:color w:val="auto"/>
        </w:rPr>
      </w:pPr>
      <w:bookmarkStart w:id="1" w:name="_Toc194564937"/>
      <w:r w:rsidRPr="00633289">
        <w:rPr>
          <w:color w:val="auto"/>
        </w:rPr>
        <w:lastRenderedPageBreak/>
        <w:t>LIST OF ACRONYMS</w:t>
      </w:r>
      <w:bookmarkEnd w:id="1"/>
      <w:r w:rsidRPr="00633289">
        <w:rPr>
          <w:color w:val="auto"/>
        </w:rPr>
        <w:t xml:space="preserve">  </w:t>
      </w:r>
    </w:p>
    <w:p w:rsidR="00284491" w:rsidRPr="00633289" w:rsidRDefault="002B2A8F">
      <w:r>
        <w:t xml:space="preserve">List of </w:t>
      </w:r>
      <w:r w:rsidR="00055808" w:rsidRPr="00633289">
        <w:t>acronyms used in this d</w:t>
      </w:r>
      <w:r>
        <w:t>ocument in alphabetical order.</w:t>
      </w:r>
    </w:p>
    <w:tbl>
      <w:tblPr>
        <w:tblStyle w:val="TableGrid"/>
        <w:tblW w:w="0" w:type="auto"/>
        <w:tblLook w:val="04A0" w:firstRow="1" w:lastRow="0" w:firstColumn="1" w:lastColumn="0" w:noHBand="0" w:noVBand="1"/>
      </w:tblPr>
      <w:tblGrid>
        <w:gridCol w:w="1366"/>
        <w:gridCol w:w="7984"/>
      </w:tblGrid>
      <w:tr w:rsidR="00284491" w:rsidRPr="00633289" w:rsidTr="00156C15">
        <w:tc>
          <w:tcPr>
            <w:tcW w:w="1366" w:type="dxa"/>
          </w:tcPr>
          <w:p w:rsidR="00284491" w:rsidRPr="00633289" w:rsidRDefault="007C7CD6">
            <w:r w:rsidRPr="00633289">
              <w:t>CARI</w:t>
            </w:r>
          </w:p>
        </w:tc>
        <w:tc>
          <w:tcPr>
            <w:tcW w:w="7984" w:type="dxa"/>
          </w:tcPr>
          <w:p w:rsidR="00284491" w:rsidRPr="00633289" w:rsidRDefault="007C7CD6">
            <w:r w:rsidRPr="00633289">
              <w:t xml:space="preserve">Central Agricultural Research Institute </w:t>
            </w:r>
          </w:p>
        </w:tc>
      </w:tr>
      <w:tr w:rsidR="00284491" w:rsidRPr="00633289" w:rsidTr="00156C15">
        <w:tc>
          <w:tcPr>
            <w:tcW w:w="1366" w:type="dxa"/>
          </w:tcPr>
          <w:p w:rsidR="00284491" w:rsidRPr="00633289" w:rsidRDefault="00055808">
            <w:r w:rsidRPr="00633289">
              <w:t>GOL</w:t>
            </w:r>
          </w:p>
        </w:tc>
        <w:tc>
          <w:tcPr>
            <w:tcW w:w="7984" w:type="dxa"/>
          </w:tcPr>
          <w:p w:rsidR="00284491" w:rsidRPr="00633289" w:rsidRDefault="00055808">
            <w:r w:rsidRPr="00633289">
              <w:t>Government of Liberia</w:t>
            </w:r>
          </w:p>
        </w:tc>
      </w:tr>
      <w:tr w:rsidR="00284491" w:rsidRPr="00633289" w:rsidTr="00156C15">
        <w:tc>
          <w:tcPr>
            <w:tcW w:w="1366" w:type="dxa"/>
          </w:tcPr>
          <w:p w:rsidR="00284491" w:rsidRPr="00633289" w:rsidRDefault="00055808">
            <w:r w:rsidRPr="00633289">
              <w:t xml:space="preserve">SDC        </w:t>
            </w:r>
          </w:p>
        </w:tc>
        <w:tc>
          <w:tcPr>
            <w:tcW w:w="7984" w:type="dxa"/>
          </w:tcPr>
          <w:p w:rsidR="00284491" w:rsidRPr="00633289" w:rsidRDefault="00055808">
            <w:r w:rsidRPr="00633289">
              <w:t xml:space="preserve"> Service Delivery Charter </w:t>
            </w:r>
          </w:p>
        </w:tc>
      </w:tr>
    </w:tbl>
    <w:p w:rsidR="00284491" w:rsidRPr="00633289" w:rsidRDefault="00284491"/>
    <w:p w:rsidR="00284491" w:rsidRPr="00633289" w:rsidRDefault="00284491"/>
    <w:p w:rsidR="00284491" w:rsidRPr="00633289" w:rsidRDefault="00284491"/>
    <w:p w:rsidR="00284491" w:rsidRPr="00633289" w:rsidRDefault="00284491"/>
    <w:p w:rsidR="00284491" w:rsidRPr="00633289" w:rsidRDefault="00284491"/>
    <w:p w:rsidR="00284491" w:rsidRPr="00633289" w:rsidRDefault="00284491"/>
    <w:p w:rsidR="00284491" w:rsidRPr="00633289" w:rsidRDefault="00284491"/>
    <w:p w:rsidR="00284491" w:rsidRPr="00633289" w:rsidRDefault="00055808">
      <w:pPr>
        <w:rPr>
          <w:rFonts w:eastAsiaTheme="majorEastAsia"/>
          <w:sz w:val="28"/>
          <w:szCs w:val="28"/>
        </w:rPr>
      </w:pPr>
      <w:bookmarkStart w:id="2" w:name="_Toc433017598"/>
      <w:r w:rsidRPr="00633289">
        <w:br w:type="page"/>
      </w:r>
    </w:p>
    <w:p w:rsidR="00284491" w:rsidRPr="00633289" w:rsidRDefault="00055808">
      <w:pPr>
        <w:pStyle w:val="Heading1"/>
        <w:numPr>
          <w:ilvl w:val="0"/>
          <w:numId w:val="0"/>
        </w:numPr>
        <w:ind w:left="432" w:hanging="432"/>
        <w:rPr>
          <w:color w:val="auto"/>
        </w:rPr>
      </w:pPr>
      <w:bookmarkStart w:id="3" w:name="_Toc194564938"/>
      <w:r w:rsidRPr="00633289">
        <w:rPr>
          <w:color w:val="auto"/>
        </w:rPr>
        <w:lastRenderedPageBreak/>
        <w:t>FOREWARD</w:t>
      </w:r>
      <w:bookmarkEnd w:id="2"/>
      <w:bookmarkEnd w:id="3"/>
    </w:p>
    <w:p w:rsidR="00284491" w:rsidRPr="00633289" w:rsidRDefault="00BB4F99">
      <w:r>
        <w:t>Dear all</w:t>
      </w:r>
      <w:r w:rsidR="00055808" w:rsidRPr="00633289">
        <w:t>,</w:t>
      </w:r>
    </w:p>
    <w:p w:rsidR="00284491" w:rsidRPr="00633289" w:rsidRDefault="00055808">
      <w:r w:rsidRPr="00633289">
        <w:t xml:space="preserve">We are pleased to present to you the Charter of the </w:t>
      </w:r>
      <w:r w:rsidR="007C7CD6" w:rsidRPr="00633289">
        <w:rPr>
          <w:iCs/>
        </w:rPr>
        <w:t>Central Agricultural Research Institute</w:t>
      </w:r>
      <w:r w:rsidR="007C7CD6" w:rsidRPr="00633289">
        <w:rPr>
          <w:i/>
          <w:iCs/>
        </w:rPr>
        <w:t xml:space="preserve"> </w:t>
      </w:r>
      <w:r w:rsidRPr="00633289">
        <w:t xml:space="preserve">for the forthcoming three years 2025-2028. The Service Delivery Charter (SDC) will serve as a guide to the public on the quantity, quality, and conditions of services that we provide. The Charter also provides information about your rights and the channels for which you can report and get redress when your rights are violated.   </w:t>
      </w:r>
    </w:p>
    <w:p w:rsidR="00284491" w:rsidRPr="00633289" w:rsidRDefault="00055808">
      <w:r w:rsidRPr="00633289">
        <w:t>With this Charter, we are making a commitment to providing our services at the highest possible standards</w:t>
      </w:r>
      <w:r w:rsidR="001F5857">
        <w:t>. We'll do our best to ensure the effective implementation of the Charter. We welcome feedback from the public so that we can continuously improve these standards and, by extension, the quality of our services</w:t>
      </w:r>
      <w:r w:rsidRPr="00633289">
        <w:t xml:space="preserve"> for the betterment of the people of Liberia.</w:t>
      </w:r>
    </w:p>
    <w:p w:rsidR="00284491" w:rsidRPr="00633289" w:rsidRDefault="00055808">
      <w:r w:rsidRPr="00633289">
        <w:t xml:space="preserve">The </w:t>
      </w:r>
      <w:r w:rsidR="007C7CD6" w:rsidRPr="00633289">
        <w:rPr>
          <w:iCs/>
        </w:rPr>
        <w:t xml:space="preserve">Central Agricultural Research Institute </w:t>
      </w:r>
      <w:r w:rsidRPr="00633289">
        <w:t xml:space="preserve">also recognizes that the delivery of quality service can only be achieved through a motivated professional workforce.  We shall, therefore, continue to invest in our staff and retrain them </w:t>
      </w:r>
      <w:r w:rsidR="00A3395F" w:rsidRPr="00633289">
        <w:t>continuously</w:t>
      </w:r>
      <w:r w:rsidRPr="00633289">
        <w:t>. By outlining its commitments to you, the</w:t>
      </w:r>
      <w:r w:rsidR="00CB1A06">
        <w:t xml:space="preserve"> Institute</w:t>
      </w:r>
      <w:r w:rsidRPr="00633289">
        <w:t xml:space="preserve"> is seeking to match its quality of service to customers’ needs. The </w:t>
      </w:r>
      <w:r w:rsidR="007C7CD6" w:rsidRPr="00633289">
        <w:rPr>
          <w:iCs/>
        </w:rPr>
        <w:t xml:space="preserve">Central Agricultural Research </w:t>
      </w:r>
      <w:r w:rsidR="00CB1A06" w:rsidRPr="00633289">
        <w:rPr>
          <w:iCs/>
        </w:rPr>
        <w:t>Institute</w:t>
      </w:r>
      <w:r w:rsidR="007C7CD6" w:rsidRPr="00633289">
        <w:rPr>
          <w:iCs/>
        </w:rPr>
        <w:t xml:space="preserve"> </w:t>
      </w:r>
      <w:r w:rsidRPr="00633289">
        <w:t xml:space="preserve">therefore looks forward to continuous support from the public as it embarks on implementing this Service Charter.   </w:t>
      </w:r>
    </w:p>
    <w:p w:rsidR="00284491" w:rsidRDefault="00284491"/>
    <w:p w:rsidR="00156C15" w:rsidRPr="00633289" w:rsidRDefault="00156C15"/>
    <w:p w:rsidR="007C7CD6" w:rsidRPr="00633289" w:rsidRDefault="007C7CD6" w:rsidP="002B2A8F">
      <w:pPr>
        <w:spacing w:line="240" w:lineRule="auto"/>
        <w:contextualSpacing/>
      </w:pPr>
      <w:r w:rsidRPr="00633289">
        <w:t xml:space="preserve">Arthur Bob </w:t>
      </w:r>
      <w:proofErr w:type="spellStart"/>
      <w:r w:rsidRPr="00633289">
        <w:t>Karnuah</w:t>
      </w:r>
      <w:proofErr w:type="spellEnd"/>
      <w:r w:rsidRPr="00633289">
        <w:t xml:space="preserve"> Ph.D.</w:t>
      </w:r>
    </w:p>
    <w:p w:rsidR="007C7CD6" w:rsidRPr="00633289" w:rsidRDefault="007C7CD6" w:rsidP="002B2A8F">
      <w:pPr>
        <w:spacing w:line="240" w:lineRule="auto"/>
        <w:contextualSpacing/>
      </w:pPr>
      <w:r w:rsidRPr="00633289">
        <w:t>Director General</w:t>
      </w:r>
    </w:p>
    <w:p w:rsidR="007C7CD6" w:rsidRPr="00633289" w:rsidRDefault="007C7CD6" w:rsidP="002B2A8F">
      <w:pPr>
        <w:spacing w:line="240" w:lineRule="auto"/>
        <w:contextualSpacing/>
      </w:pPr>
      <w:r w:rsidRPr="00633289">
        <w:rPr>
          <w:iCs/>
        </w:rPr>
        <w:t xml:space="preserve">Central Agricultural Research Institute </w:t>
      </w:r>
    </w:p>
    <w:p w:rsidR="00284491" w:rsidRPr="00633289" w:rsidRDefault="00284491"/>
    <w:p w:rsidR="00284491" w:rsidRPr="00633289" w:rsidRDefault="00055808">
      <w:pPr>
        <w:rPr>
          <w:rFonts w:eastAsiaTheme="majorEastAsia"/>
          <w:sz w:val="28"/>
          <w:szCs w:val="28"/>
        </w:rPr>
      </w:pPr>
      <w:bookmarkStart w:id="4" w:name="_Toc433017599"/>
      <w:r w:rsidRPr="00633289">
        <w:br w:type="page"/>
      </w:r>
    </w:p>
    <w:p w:rsidR="00284491" w:rsidRPr="00633289" w:rsidRDefault="00055808">
      <w:pPr>
        <w:pStyle w:val="Heading1"/>
        <w:numPr>
          <w:ilvl w:val="0"/>
          <w:numId w:val="0"/>
        </w:numPr>
        <w:ind w:left="432" w:hanging="432"/>
        <w:rPr>
          <w:color w:val="auto"/>
        </w:rPr>
      </w:pPr>
      <w:bookmarkStart w:id="5" w:name="_Toc194564939"/>
      <w:r w:rsidRPr="00633289">
        <w:rPr>
          <w:color w:val="auto"/>
        </w:rPr>
        <w:lastRenderedPageBreak/>
        <w:t>ACKNOWLEDGEMENT</w:t>
      </w:r>
      <w:bookmarkEnd w:id="4"/>
      <w:bookmarkEnd w:id="5"/>
      <w:r w:rsidRPr="00633289">
        <w:rPr>
          <w:color w:val="auto"/>
        </w:rPr>
        <w:t xml:space="preserve"> </w:t>
      </w:r>
    </w:p>
    <w:p w:rsidR="00284491" w:rsidRPr="00633289" w:rsidRDefault="00055808">
      <w:r w:rsidRPr="00633289">
        <w:t>A document like this takes the collective effort of numerous stakeholders, tirelessly contributing to the initiation, information gathering processes, document completion, and most importantly, to the effective implementation of this all-important document.</w:t>
      </w:r>
    </w:p>
    <w:p w:rsidR="00284491" w:rsidRPr="00633289" w:rsidRDefault="00055808">
      <w:r w:rsidRPr="00633289">
        <w:t xml:space="preserve">Accordingly, our sincere appreciation goes to the President of the Republic of Liberia, His Excellency, President Joseph N. </w:t>
      </w:r>
      <w:proofErr w:type="spellStart"/>
      <w:r w:rsidRPr="00633289">
        <w:t>Boakai</w:t>
      </w:r>
      <w:proofErr w:type="spellEnd"/>
      <w:r w:rsidRPr="00633289">
        <w:t xml:space="preserve"> Sr., through whose signature initiative, the Performance Management and Compliance System (PMCS), this requirement for service excellence was instituted. Our profound appreciation also goes to the Director General of the Cabinet, Hon. Nathaniel T. </w:t>
      </w:r>
      <w:proofErr w:type="spellStart"/>
      <w:r w:rsidRPr="00633289">
        <w:t>Kwabo</w:t>
      </w:r>
      <w:proofErr w:type="spellEnd"/>
      <w:r w:rsidRPr="00633289">
        <w:t xml:space="preserve">, and the staff of the Cabinet Secretariat, for their guidance and support with this noble initiative.  </w:t>
      </w:r>
    </w:p>
    <w:p w:rsidR="00284491" w:rsidRPr="00633289" w:rsidRDefault="00055808">
      <w:r w:rsidRPr="00633289">
        <w:t xml:space="preserve">The development of this Charter would not have been possible without the vital technical assistance from the Consultant, </w:t>
      </w:r>
      <w:proofErr w:type="spellStart"/>
      <w:r w:rsidRPr="00633289">
        <w:t>Mrs.</w:t>
      </w:r>
      <w:proofErr w:type="spellEnd"/>
      <w:r w:rsidRPr="00633289">
        <w:t xml:space="preserve"> Doris </w:t>
      </w:r>
      <w:proofErr w:type="spellStart"/>
      <w:r w:rsidRPr="00633289">
        <w:t>Idahor</w:t>
      </w:r>
      <w:proofErr w:type="spellEnd"/>
      <w:r w:rsidRPr="00633289">
        <w:t xml:space="preserve">, at the national level, and </w:t>
      </w:r>
      <w:r w:rsidR="007C7CD6" w:rsidRPr="00633289">
        <w:rPr>
          <w:iCs/>
        </w:rPr>
        <w:t xml:space="preserve">the management of the Central Agricultural Research Institute. </w:t>
      </w:r>
      <w:r w:rsidRPr="00633289">
        <w:t xml:space="preserve"> </w:t>
      </w:r>
    </w:p>
    <w:p w:rsidR="00284491" w:rsidRPr="00633289" w:rsidRDefault="00055808">
      <w:pPr>
        <w:rPr>
          <w:strike/>
        </w:rPr>
      </w:pPr>
      <w:r w:rsidRPr="00633289">
        <w:t xml:space="preserve">Our appreciation also goes to the </w:t>
      </w:r>
      <w:r w:rsidR="007C7CD6" w:rsidRPr="00633289">
        <w:t xml:space="preserve">Director General, </w:t>
      </w:r>
      <w:proofErr w:type="spellStart"/>
      <w:r w:rsidR="007C7CD6" w:rsidRPr="00633289">
        <w:t>Dr.</w:t>
      </w:r>
      <w:proofErr w:type="spellEnd"/>
      <w:r w:rsidR="007C7CD6" w:rsidRPr="00633289">
        <w:t xml:space="preserve"> Arthur Bob </w:t>
      </w:r>
      <w:proofErr w:type="spellStart"/>
      <w:r w:rsidR="007C7CD6" w:rsidRPr="00633289">
        <w:t>Karnuah</w:t>
      </w:r>
      <w:proofErr w:type="spellEnd"/>
      <w:r w:rsidR="007C7CD6" w:rsidRPr="00633289">
        <w:t>, the Administrator,</w:t>
      </w:r>
      <w:r w:rsidR="0033780C" w:rsidRPr="00633289">
        <w:t xml:space="preserve"> </w:t>
      </w:r>
      <w:proofErr w:type="spellStart"/>
      <w:r w:rsidR="007C7CD6" w:rsidRPr="00633289">
        <w:t>Mrs.</w:t>
      </w:r>
      <w:proofErr w:type="spellEnd"/>
      <w:r w:rsidR="007C7CD6" w:rsidRPr="00633289">
        <w:t xml:space="preserve"> </w:t>
      </w:r>
      <w:proofErr w:type="spellStart"/>
      <w:r w:rsidR="007C7CD6" w:rsidRPr="00633289">
        <w:t>Abibatu</w:t>
      </w:r>
      <w:proofErr w:type="spellEnd"/>
      <w:r w:rsidR="007C7CD6" w:rsidRPr="00633289">
        <w:t xml:space="preserve"> T. </w:t>
      </w:r>
      <w:proofErr w:type="spellStart"/>
      <w:r w:rsidR="0033780C" w:rsidRPr="00633289">
        <w:t>Kromah</w:t>
      </w:r>
      <w:proofErr w:type="spellEnd"/>
      <w:r w:rsidR="007C7CD6" w:rsidRPr="00633289">
        <w:t xml:space="preserve">, our senior Research officers, </w:t>
      </w:r>
      <w:proofErr w:type="spellStart"/>
      <w:r w:rsidR="007C7CD6" w:rsidRPr="00633289">
        <w:t>Dr.</w:t>
      </w:r>
      <w:proofErr w:type="spellEnd"/>
      <w:r w:rsidR="007C7CD6" w:rsidRPr="00633289">
        <w:t xml:space="preserve"> </w:t>
      </w:r>
      <w:proofErr w:type="spellStart"/>
      <w:r w:rsidR="007C7CD6" w:rsidRPr="00633289">
        <w:t>Quaqua</w:t>
      </w:r>
      <w:proofErr w:type="spellEnd"/>
      <w:r w:rsidR="007C7CD6" w:rsidRPr="00633289">
        <w:t xml:space="preserve"> </w:t>
      </w:r>
      <w:proofErr w:type="spellStart"/>
      <w:r w:rsidR="007C7CD6" w:rsidRPr="00633289">
        <w:t>Mulbah</w:t>
      </w:r>
      <w:proofErr w:type="spellEnd"/>
      <w:r w:rsidR="007C7CD6" w:rsidRPr="00633289">
        <w:t xml:space="preserve">, </w:t>
      </w:r>
      <w:proofErr w:type="spellStart"/>
      <w:r w:rsidR="007C7CD6" w:rsidRPr="00633289">
        <w:t>Dr.</w:t>
      </w:r>
      <w:proofErr w:type="spellEnd"/>
      <w:r w:rsidR="007C7CD6" w:rsidRPr="00633289">
        <w:t xml:space="preserve"> </w:t>
      </w:r>
      <w:r w:rsidR="0033780C" w:rsidRPr="00633289">
        <w:t>James</w:t>
      </w:r>
      <w:r w:rsidR="006B22CC">
        <w:t xml:space="preserve"> S. Dolo,</w:t>
      </w:r>
      <w:r w:rsidR="007C7CD6" w:rsidRPr="00633289">
        <w:t xml:space="preserve"> </w:t>
      </w:r>
      <w:proofErr w:type="spellStart"/>
      <w:r w:rsidR="007C7CD6" w:rsidRPr="00633289">
        <w:t>Dr.</w:t>
      </w:r>
      <w:proofErr w:type="spellEnd"/>
      <w:r w:rsidR="007C7CD6" w:rsidRPr="00633289">
        <w:t xml:space="preserve"> Mandela </w:t>
      </w:r>
      <w:proofErr w:type="spellStart"/>
      <w:r w:rsidR="007C7CD6" w:rsidRPr="00633289">
        <w:t>Klon</w:t>
      </w:r>
      <w:proofErr w:type="spellEnd"/>
      <w:r w:rsidR="007C7CD6" w:rsidRPr="00633289">
        <w:t xml:space="preserve">-Yan </w:t>
      </w:r>
      <w:proofErr w:type="spellStart"/>
      <w:r w:rsidR="0033780C" w:rsidRPr="00633289">
        <w:t>Hinneh</w:t>
      </w:r>
      <w:proofErr w:type="spellEnd"/>
      <w:r w:rsidR="006B22CC">
        <w:t xml:space="preserve">, Eric E. </w:t>
      </w:r>
      <w:proofErr w:type="spellStart"/>
      <w:r w:rsidR="006B22CC">
        <w:t>Pluato</w:t>
      </w:r>
      <w:proofErr w:type="spellEnd"/>
      <w:r w:rsidR="006B22CC">
        <w:t>, &amp; Ernest Bee, Jr.</w:t>
      </w:r>
      <w:r w:rsidRPr="00633289">
        <w:t xml:space="preserve"> for their valuable contribution and inputs to the development of this Charter. Your consistent focus and efforts have brought remarkable progress with the successful completion of this project.</w:t>
      </w:r>
      <w:r w:rsidRPr="00633289">
        <w:rPr>
          <w:strike/>
        </w:rPr>
        <w:t xml:space="preserve"> </w:t>
      </w:r>
    </w:p>
    <w:p w:rsidR="00284491" w:rsidRPr="00633289" w:rsidRDefault="00055808">
      <w:r w:rsidRPr="00633289">
        <w:t xml:space="preserve">Finally, our deepest appreciation goes to our many hardworking and dedicated staff, particularly the frontline employees, who daily represent the </w:t>
      </w:r>
      <w:r w:rsidR="0033780C" w:rsidRPr="00633289">
        <w:rPr>
          <w:iCs/>
        </w:rPr>
        <w:t>Central Agricultural Research Institute</w:t>
      </w:r>
      <w:r w:rsidR="0033780C" w:rsidRPr="00633289">
        <w:rPr>
          <w:i/>
          <w:iCs/>
        </w:rPr>
        <w:t xml:space="preserve"> </w:t>
      </w:r>
      <w:r w:rsidRPr="00633289">
        <w:t xml:space="preserve">in interfacing with our valued </w:t>
      </w:r>
      <w:r w:rsidR="0033780C" w:rsidRPr="00633289">
        <w:t>Farmers and Partners</w:t>
      </w:r>
      <w:r w:rsidRPr="00633289">
        <w:t xml:space="preserve"> </w:t>
      </w:r>
      <w:r w:rsidR="0033780C" w:rsidRPr="00633289">
        <w:t>to enable us to provide</w:t>
      </w:r>
      <w:r w:rsidRPr="00633289">
        <w:t xml:space="preserve"> quality services to meet their needs. Your efforts and professionalism will bring to life the spirit of this Service Delivery Charter.</w:t>
      </w:r>
    </w:p>
    <w:p w:rsidR="00284491" w:rsidRDefault="00284491"/>
    <w:p w:rsidR="00156C15" w:rsidRPr="00633289" w:rsidRDefault="00156C15"/>
    <w:p w:rsidR="00047078" w:rsidRPr="00633289" w:rsidRDefault="00047078" w:rsidP="00047078">
      <w:r w:rsidRPr="00633289">
        <w:t xml:space="preserve">Arthur Bob </w:t>
      </w:r>
      <w:proofErr w:type="spellStart"/>
      <w:r w:rsidRPr="00633289">
        <w:t>Karnuah</w:t>
      </w:r>
      <w:proofErr w:type="spellEnd"/>
      <w:r w:rsidRPr="00633289">
        <w:t xml:space="preserve"> Ph.D.</w:t>
      </w:r>
    </w:p>
    <w:p w:rsidR="00047078" w:rsidRPr="00633289" w:rsidRDefault="00047078" w:rsidP="00047078">
      <w:r w:rsidRPr="00633289">
        <w:t>Director General</w:t>
      </w:r>
    </w:p>
    <w:p w:rsidR="00047078" w:rsidRPr="00633289" w:rsidRDefault="00047078" w:rsidP="00047078">
      <w:r w:rsidRPr="00633289">
        <w:rPr>
          <w:iCs/>
        </w:rPr>
        <w:t xml:space="preserve">Central Agricultural Research Institute </w:t>
      </w:r>
    </w:p>
    <w:p w:rsidR="00284491" w:rsidRPr="00633289" w:rsidRDefault="00055808">
      <w:r w:rsidRPr="00633289">
        <w:t xml:space="preserve">  </w:t>
      </w:r>
    </w:p>
    <w:p w:rsidR="00284491" w:rsidRPr="00633289" w:rsidRDefault="00284491"/>
    <w:p w:rsidR="00284491" w:rsidRPr="00633289" w:rsidRDefault="00284491"/>
    <w:p w:rsidR="00284491" w:rsidRPr="00633289" w:rsidRDefault="00284491"/>
    <w:p w:rsidR="00284491" w:rsidRPr="00633289" w:rsidRDefault="00284491"/>
    <w:p w:rsidR="00284491" w:rsidRPr="00633289" w:rsidRDefault="00284491"/>
    <w:p w:rsidR="00284491" w:rsidRPr="00633289" w:rsidRDefault="00055808">
      <w:pPr>
        <w:pStyle w:val="Heading1"/>
        <w:rPr>
          <w:color w:val="auto"/>
        </w:rPr>
      </w:pPr>
      <w:bookmarkStart w:id="6" w:name="_Toc433017600"/>
      <w:bookmarkStart w:id="7" w:name="_Toc194564940"/>
      <w:r w:rsidRPr="00633289">
        <w:rPr>
          <w:color w:val="auto"/>
        </w:rPr>
        <w:lastRenderedPageBreak/>
        <w:t>INTRODUCTION</w:t>
      </w:r>
      <w:bookmarkEnd w:id="6"/>
      <w:bookmarkEnd w:id="7"/>
      <w:r w:rsidRPr="00633289">
        <w:rPr>
          <w:color w:val="auto"/>
        </w:rPr>
        <w:t xml:space="preserve"> </w:t>
      </w:r>
    </w:p>
    <w:p w:rsidR="00284491" w:rsidRPr="00633289" w:rsidRDefault="00055808">
      <w:pPr>
        <w:pStyle w:val="Heading2"/>
        <w:rPr>
          <w:bCs/>
        </w:rPr>
      </w:pPr>
      <w:bookmarkStart w:id="8" w:name="_Toc194564941"/>
      <w:r w:rsidRPr="00633289">
        <w:t>Background</w:t>
      </w:r>
      <w:bookmarkEnd w:id="8"/>
    </w:p>
    <w:p w:rsidR="00217C43" w:rsidRPr="00633289" w:rsidRDefault="00055808" w:rsidP="00217C43">
      <w:r w:rsidRPr="00633289">
        <w:t xml:space="preserve">The </w:t>
      </w:r>
      <w:r w:rsidR="00217C43" w:rsidRPr="00633289">
        <w:t xml:space="preserve">Central Agricultural Research Institute </w:t>
      </w:r>
      <w:r w:rsidRPr="00633289">
        <w:t>is an arm of the Governmen</w:t>
      </w:r>
      <w:r w:rsidR="00217C43" w:rsidRPr="00633289">
        <w:t xml:space="preserve">t of Liberia (GOL), responsible and established as mandated by the CARI Act (2016) to undertake agricultural research in Liberia. CARI has a broad research mandate covering all food, Tree, and industrial crops as well as livestock and fisheries and the agricultural environment. </w:t>
      </w:r>
    </w:p>
    <w:p w:rsidR="00284491" w:rsidRPr="00633289" w:rsidRDefault="00284491">
      <w:pPr>
        <w:rPr>
          <w:b/>
          <w:strike/>
        </w:rPr>
      </w:pPr>
    </w:p>
    <w:p w:rsidR="00284491" w:rsidRPr="00633289" w:rsidRDefault="00055808">
      <w:r w:rsidRPr="00633289">
        <w:t xml:space="preserve">This Service Delivery Charter (SDC) for the </w:t>
      </w:r>
      <w:r w:rsidR="00217C43" w:rsidRPr="00633289">
        <w:rPr>
          <w:iCs/>
        </w:rPr>
        <w:t>Central Agricultural Research Institute,</w:t>
      </w:r>
      <w:r w:rsidR="00217C43" w:rsidRPr="00633289">
        <w:rPr>
          <w:i/>
          <w:iCs/>
        </w:rPr>
        <w:t xml:space="preserve"> </w:t>
      </w:r>
      <w:r w:rsidRPr="00633289">
        <w:t>therefore, constitutes a social contract, commitment</w:t>
      </w:r>
      <w:r w:rsidR="00217C43" w:rsidRPr="00633289">
        <w:t>,</w:t>
      </w:r>
      <w:r w:rsidRPr="00633289">
        <w:t xml:space="preserve"> and agreement between the </w:t>
      </w:r>
      <w:r w:rsidR="00217C43" w:rsidRPr="00633289">
        <w:t>CARI</w:t>
      </w:r>
      <w:r w:rsidRPr="00633289">
        <w:t xml:space="preserve"> and </w:t>
      </w:r>
      <w:r w:rsidR="00217C43" w:rsidRPr="00633289">
        <w:t xml:space="preserve">the </w:t>
      </w:r>
      <w:r w:rsidRPr="00633289">
        <w:t xml:space="preserve">citizens of Liberia. It sets out our services and responsibilities to continuously improve </w:t>
      </w:r>
      <w:r w:rsidR="00217C43" w:rsidRPr="00633289">
        <w:t xml:space="preserve">the </w:t>
      </w:r>
      <w:r w:rsidRPr="00633289">
        <w:t xml:space="preserve">performance and quality of services to citizens. It enhances and </w:t>
      </w:r>
      <w:r w:rsidR="00217C43" w:rsidRPr="00633289">
        <w:t>fast-tracks</w:t>
      </w:r>
      <w:r w:rsidRPr="00633289">
        <w:t xml:space="preserve"> the delivery of services to improve the lives of our people. The SDC enables service beneficiaries to understand what they can expect from us and forms the basis of engagement between </w:t>
      </w:r>
      <w:r w:rsidR="00217C43" w:rsidRPr="00633289">
        <w:t>CARI</w:t>
      </w:r>
      <w:r w:rsidRPr="00633289">
        <w:t xml:space="preserve"> and citizens. </w:t>
      </w:r>
    </w:p>
    <w:p w:rsidR="00284491" w:rsidRPr="00633289" w:rsidRDefault="00055808">
      <w:pPr>
        <w:pStyle w:val="Heading2"/>
      </w:pPr>
      <w:bookmarkStart w:id="9" w:name="_Toc433017601"/>
      <w:bookmarkStart w:id="10" w:name="_Toc194564942"/>
      <w:r w:rsidRPr="00633289">
        <w:t>Rationale</w:t>
      </w:r>
      <w:bookmarkEnd w:id="9"/>
      <w:bookmarkEnd w:id="10"/>
    </w:p>
    <w:p w:rsidR="00284491" w:rsidRPr="00633289" w:rsidRDefault="00055808">
      <w:r w:rsidRPr="00156C15">
        <w:t xml:space="preserve">The rationale for the development of this Service Charter is to guide the delivery of quality services to the people and ensure optimal utilization of limited resources in the shortest time possible. The Charter explains what </w:t>
      </w:r>
      <w:r w:rsidR="00217C43" w:rsidRPr="00156C15">
        <w:t>CARI</w:t>
      </w:r>
      <w:r w:rsidRPr="00156C15">
        <w:t xml:space="preserve"> is supposed to provide in terms of services, as well as eligibility conditions for accessing these services. The charter will also serve as a benchmark to assess the </w:t>
      </w:r>
      <w:r w:rsidR="00217C43" w:rsidRPr="00156C15">
        <w:t>CARI</w:t>
      </w:r>
      <w:r w:rsidRPr="00156C15">
        <w:t>’s performance, as defined by our mandate and the GOL’s development plan.</w:t>
      </w:r>
      <w:r w:rsidRPr="00633289">
        <w:t xml:space="preserve"> </w:t>
      </w:r>
    </w:p>
    <w:p w:rsidR="00284491" w:rsidRPr="00633289" w:rsidRDefault="00055808">
      <w:r w:rsidRPr="00633289">
        <w:t xml:space="preserve">The SDC shall allow the </w:t>
      </w:r>
      <w:r w:rsidR="00217C43" w:rsidRPr="00633289">
        <w:rPr>
          <w:iCs/>
        </w:rPr>
        <w:t>Central Agricultural Research Institute</w:t>
      </w:r>
      <w:r w:rsidR="00217C43" w:rsidRPr="00633289">
        <w:rPr>
          <w:i/>
          <w:iCs/>
        </w:rPr>
        <w:t xml:space="preserve"> </w:t>
      </w:r>
      <w:r w:rsidRPr="00633289">
        <w:t>to:</w:t>
      </w:r>
    </w:p>
    <w:p w:rsidR="00284491" w:rsidRPr="00633289" w:rsidRDefault="00055808">
      <w:pPr>
        <w:pStyle w:val="ListParagraph"/>
        <w:numPr>
          <w:ilvl w:val="0"/>
          <w:numId w:val="2"/>
        </w:numPr>
      </w:pPr>
      <w:r w:rsidRPr="00633289">
        <w:t>Define the services offered by us to the citizens of Liberia</w:t>
      </w:r>
    </w:p>
    <w:p w:rsidR="00284491" w:rsidRPr="00633289" w:rsidRDefault="00055808">
      <w:pPr>
        <w:pStyle w:val="ListParagraph"/>
        <w:numPr>
          <w:ilvl w:val="0"/>
          <w:numId w:val="2"/>
        </w:numPr>
      </w:pPr>
      <w:r w:rsidRPr="00633289">
        <w:t xml:space="preserve">Outline the service standards that underpin the services offered   </w:t>
      </w:r>
    </w:p>
    <w:p w:rsidR="00284491" w:rsidRPr="00633289" w:rsidRDefault="00055808">
      <w:pPr>
        <w:pStyle w:val="ListParagraph"/>
        <w:numPr>
          <w:ilvl w:val="0"/>
          <w:numId w:val="2"/>
        </w:numPr>
      </w:pPr>
      <w:r w:rsidRPr="00633289">
        <w:t xml:space="preserve">Inventory our commitments towards meeting the general and </w:t>
      </w:r>
      <w:r w:rsidR="00217C43" w:rsidRPr="00633289">
        <w:t>specific</w:t>
      </w:r>
      <w:r w:rsidRPr="00633289">
        <w:t xml:space="preserve"> needs of the public.   </w:t>
      </w:r>
    </w:p>
    <w:p w:rsidR="00284491" w:rsidRPr="00633289" w:rsidRDefault="00284491"/>
    <w:p w:rsidR="00284491" w:rsidRPr="00633289" w:rsidRDefault="00055808">
      <w:pPr>
        <w:pStyle w:val="Heading2"/>
      </w:pPr>
      <w:bookmarkStart w:id="11" w:name="_Toc433017602"/>
      <w:bookmarkStart w:id="12" w:name="_Toc194564943"/>
      <w:r w:rsidRPr="00633289">
        <w:t>Objectives</w:t>
      </w:r>
      <w:bookmarkEnd w:id="11"/>
      <w:bookmarkEnd w:id="12"/>
      <w:r w:rsidRPr="00633289">
        <w:t xml:space="preserve"> </w:t>
      </w:r>
    </w:p>
    <w:p w:rsidR="00284491" w:rsidRPr="00633289" w:rsidRDefault="00055808">
      <w:pPr>
        <w:rPr>
          <w:lang w:val="zh-CN"/>
        </w:rPr>
      </w:pPr>
      <w:r w:rsidRPr="00633289">
        <w:rPr>
          <w:lang w:val="zh-CN"/>
        </w:rPr>
        <w:t xml:space="preserve">The objectives of this Service Delivery Charter (SDC) are to establish clear service commitments and enhance the relationship between the </w:t>
      </w:r>
      <w:r w:rsidR="00EE5883" w:rsidRPr="00633289">
        <w:rPr>
          <w:iCs/>
        </w:rPr>
        <w:t>Central Agricultural Research Institute</w:t>
      </w:r>
      <w:r w:rsidR="00EE5883" w:rsidRPr="00633289">
        <w:rPr>
          <w:i/>
          <w:iCs/>
        </w:rPr>
        <w:t xml:space="preserve"> </w:t>
      </w:r>
      <w:r w:rsidRPr="00633289">
        <w:rPr>
          <w:lang w:val="zh-CN"/>
        </w:rPr>
        <w:t>and the citizens of Liberia. This Charter is designed to guide the institution in delivering high-quality, accessible, and responsive services. Specifically, the objectives are to:</w:t>
      </w:r>
    </w:p>
    <w:p w:rsidR="00284491" w:rsidRPr="00156C15" w:rsidRDefault="00055808" w:rsidP="00156C15">
      <w:pPr>
        <w:pStyle w:val="ListParagraph"/>
        <w:numPr>
          <w:ilvl w:val="0"/>
          <w:numId w:val="27"/>
        </w:numPr>
        <w:rPr>
          <w:lang w:val="zh-CN"/>
        </w:rPr>
      </w:pPr>
      <w:r w:rsidRPr="00156C15">
        <w:rPr>
          <w:lang w:val="zh-CN"/>
        </w:rPr>
        <w:t>Enhance Service Delivery Culture: Foster a culture of high standards and responsiveness within the institution, ensuring that public services are delivered effectively, efficiently, and professionally.</w:t>
      </w:r>
    </w:p>
    <w:p w:rsidR="00284491" w:rsidRPr="00156C15" w:rsidRDefault="00055808" w:rsidP="00156C15">
      <w:pPr>
        <w:pStyle w:val="ListParagraph"/>
        <w:numPr>
          <w:ilvl w:val="0"/>
          <w:numId w:val="27"/>
        </w:numPr>
        <w:rPr>
          <w:lang w:val="zh-CN"/>
        </w:rPr>
      </w:pPr>
      <w:r w:rsidRPr="00156C15">
        <w:rPr>
          <w:lang w:val="zh-CN"/>
        </w:rPr>
        <w:t>Clarify Roles and Responsibilities: Define the responsibilities of both the institution and service users, helping to set clear expectations and promoting accountability on both sides.</w:t>
      </w:r>
    </w:p>
    <w:p w:rsidR="00284491" w:rsidRPr="00156C15" w:rsidRDefault="00055808" w:rsidP="00156C15">
      <w:pPr>
        <w:pStyle w:val="ListParagraph"/>
        <w:numPr>
          <w:ilvl w:val="0"/>
          <w:numId w:val="27"/>
        </w:numPr>
        <w:rPr>
          <w:lang w:val="zh-CN"/>
        </w:rPr>
      </w:pPr>
      <w:r w:rsidRPr="00156C15">
        <w:rPr>
          <w:lang w:val="zh-CN"/>
        </w:rPr>
        <w:lastRenderedPageBreak/>
        <w:t>Promote Accountability and Transparency: Strengthen accountability by openly stating service standards, timelines, and processes, and by providing mechanisms for feedback and redress when standards are not met.</w:t>
      </w:r>
    </w:p>
    <w:p w:rsidR="00284491" w:rsidRPr="00633289" w:rsidRDefault="00055808" w:rsidP="00156C15">
      <w:pPr>
        <w:pStyle w:val="ListParagraph"/>
        <w:numPr>
          <w:ilvl w:val="0"/>
          <w:numId w:val="27"/>
        </w:numPr>
        <w:rPr>
          <w:lang w:val="zh-CN"/>
        </w:rPr>
      </w:pPr>
      <w:r w:rsidRPr="00633289">
        <w:rPr>
          <w:b/>
          <w:lang w:val="zh-CN"/>
        </w:rPr>
        <w:t>Encourage Continuous Improvement:</w:t>
      </w:r>
      <w:r w:rsidRPr="00633289">
        <w:rPr>
          <w:lang w:val="zh-CN"/>
        </w:rPr>
        <w:t xml:space="preserve"> Establish a foundation for ongoing improvements to service quality, informed by citizen feedback and periodic reviews of institutional performance.</w:t>
      </w:r>
    </w:p>
    <w:p w:rsidR="00284491" w:rsidRPr="00633289" w:rsidRDefault="00055808" w:rsidP="00156C15">
      <w:pPr>
        <w:pStyle w:val="ListParagraph"/>
        <w:numPr>
          <w:ilvl w:val="0"/>
          <w:numId w:val="27"/>
        </w:numPr>
        <w:rPr>
          <w:lang w:val="zh-CN"/>
        </w:rPr>
      </w:pPr>
      <w:r w:rsidRPr="00633289">
        <w:rPr>
          <w:b/>
          <w:lang w:val="zh-CN"/>
        </w:rPr>
        <w:t>Strengthen Public Trust:</w:t>
      </w:r>
      <w:r w:rsidRPr="00633289">
        <w:rPr>
          <w:lang w:val="zh-CN"/>
        </w:rPr>
        <w:t xml:space="preserve"> Build and maintain public confidence in the </w:t>
      </w:r>
      <w:r w:rsidR="00EE5883" w:rsidRPr="00633289">
        <w:rPr>
          <w:iCs/>
        </w:rPr>
        <w:t>Central Agricultural Research Institute</w:t>
      </w:r>
      <w:r w:rsidR="00EE5883" w:rsidRPr="00633289">
        <w:rPr>
          <w:i/>
          <w:iCs/>
        </w:rPr>
        <w:t xml:space="preserve"> </w:t>
      </w:r>
      <w:r w:rsidRPr="00633289">
        <w:rPr>
          <w:lang w:val="zh-CN"/>
        </w:rPr>
        <w:t xml:space="preserve">by demonstrating </w:t>
      </w:r>
      <w:r w:rsidR="00EE5883" w:rsidRPr="00633289">
        <w:rPr>
          <w:lang w:val="zh-CN"/>
        </w:rPr>
        <w:t xml:space="preserve">a </w:t>
      </w:r>
      <w:r w:rsidRPr="00633289">
        <w:rPr>
          <w:lang w:val="zh-CN"/>
        </w:rPr>
        <w:t>commitment to service excellence and addressing public needs with integrity and fairness.</w:t>
      </w:r>
    </w:p>
    <w:p w:rsidR="00284491" w:rsidRPr="00633289" w:rsidRDefault="00055808" w:rsidP="00156C15">
      <w:pPr>
        <w:pStyle w:val="ListParagraph"/>
        <w:numPr>
          <w:ilvl w:val="0"/>
          <w:numId w:val="27"/>
        </w:numPr>
        <w:rPr>
          <w:lang w:val="zh-CN"/>
        </w:rPr>
      </w:pPr>
      <w:r w:rsidRPr="00633289">
        <w:rPr>
          <w:b/>
          <w:lang w:val="zh-CN"/>
        </w:rPr>
        <w:t>Support National Development Goals:</w:t>
      </w:r>
      <w:r w:rsidRPr="00633289">
        <w:rPr>
          <w:lang w:val="zh-CN"/>
        </w:rPr>
        <w:t xml:space="preserve"> Align institutional service delivery with the Government of Liberia’s broader goals for development, good governance, and citizen engagement.</w:t>
      </w:r>
    </w:p>
    <w:p w:rsidR="00284491" w:rsidRPr="00633289" w:rsidRDefault="00055808" w:rsidP="00156C15">
      <w:pPr>
        <w:pStyle w:val="ListParagraph"/>
        <w:numPr>
          <w:ilvl w:val="0"/>
          <w:numId w:val="27"/>
        </w:numPr>
        <w:rPr>
          <w:lang w:val="zh-CN"/>
        </w:rPr>
      </w:pPr>
      <w:r w:rsidRPr="00633289">
        <w:rPr>
          <w:b/>
          <w:lang w:val="zh-CN"/>
        </w:rPr>
        <w:t>Combat Corruption and Promote Ethical Standards:</w:t>
      </w:r>
      <w:r w:rsidRPr="00633289">
        <w:rPr>
          <w:lang w:val="zh-CN"/>
        </w:rPr>
        <w:t xml:space="preserve"> Reinforce ethical standards in public service, reduce opportunities for corruption, and promote fair and equitable treatment for all citizens.</w:t>
      </w:r>
    </w:p>
    <w:p w:rsidR="00284491" w:rsidRPr="00633289" w:rsidRDefault="00055808">
      <w:pPr>
        <w:rPr>
          <w:lang w:val="zh-CN"/>
        </w:rPr>
      </w:pPr>
      <w:r w:rsidRPr="00633289">
        <w:rPr>
          <w:lang w:val="zh-CN"/>
        </w:rPr>
        <w:t xml:space="preserve">This Service Delivery Charter serves as a framework to fulfill these objectives, ensuring that the </w:t>
      </w:r>
      <w:r w:rsidR="00EE5883" w:rsidRPr="00633289">
        <w:rPr>
          <w:iCs/>
        </w:rPr>
        <w:t>Central Agricultural Research Institute</w:t>
      </w:r>
      <w:r w:rsidR="00EE5883" w:rsidRPr="00633289">
        <w:rPr>
          <w:i/>
          <w:iCs/>
        </w:rPr>
        <w:t xml:space="preserve"> </w:t>
      </w:r>
      <w:r w:rsidRPr="00633289">
        <w:rPr>
          <w:lang w:val="zh-CN"/>
        </w:rPr>
        <w:t>operates with transparency, reliability, and a focus on citizen-centered service.</w:t>
      </w:r>
    </w:p>
    <w:p w:rsidR="00284491" w:rsidRPr="00633289" w:rsidRDefault="00055808">
      <w:pPr>
        <w:pStyle w:val="Heading2"/>
      </w:pPr>
      <w:bookmarkStart w:id="13" w:name="_Toc433017603"/>
      <w:bookmarkStart w:id="14" w:name="_Toc194564944"/>
      <w:r w:rsidRPr="00633289">
        <w:t>Scope</w:t>
      </w:r>
      <w:bookmarkEnd w:id="13"/>
      <w:r w:rsidRPr="00633289">
        <w:t xml:space="preserve"> of Application</w:t>
      </w:r>
      <w:bookmarkEnd w:id="14"/>
    </w:p>
    <w:p w:rsidR="00284491" w:rsidRPr="00156C15" w:rsidRDefault="00055808" w:rsidP="00156C15">
      <w:pPr>
        <w:rPr>
          <w:iCs/>
        </w:rPr>
      </w:pPr>
      <w:r w:rsidRPr="00156C15">
        <w:rPr>
          <w:iCs/>
        </w:rPr>
        <w:t xml:space="preserve">This Service Delivery Charter (SDC) applies to all departments, offices, and staff members of the </w:t>
      </w:r>
      <w:r w:rsidR="00EE5883" w:rsidRPr="00633289">
        <w:rPr>
          <w:iCs/>
        </w:rPr>
        <w:t>Central Agricultural Research Institute,</w:t>
      </w:r>
      <w:r w:rsidR="00EE5883" w:rsidRPr="00156C15">
        <w:rPr>
          <w:iCs/>
        </w:rPr>
        <w:t xml:space="preserve"> </w:t>
      </w:r>
      <w:r w:rsidRPr="00156C15">
        <w:rPr>
          <w:iCs/>
        </w:rPr>
        <w:t xml:space="preserve">encompassing both central and regional levels. It is intended to guide all personnel in delivering consistent, high-quality public services to </w:t>
      </w:r>
      <w:r w:rsidR="00BB4F99">
        <w:rPr>
          <w:iCs/>
        </w:rPr>
        <w:t>Liberia's citizens</w:t>
      </w:r>
      <w:r w:rsidRPr="00156C15">
        <w:rPr>
          <w:iCs/>
        </w:rPr>
        <w:t>, aligning with the standards and commitments outlined within this document.</w:t>
      </w:r>
    </w:p>
    <w:p w:rsidR="00284491" w:rsidRPr="00633289" w:rsidRDefault="00055808">
      <w:pPr>
        <w:rPr>
          <w:lang w:val="zh-CN"/>
        </w:rPr>
      </w:pPr>
      <w:r w:rsidRPr="00633289">
        <w:rPr>
          <w:lang w:val="zh-CN"/>
        </w:rPr>
        <w:t>Specifically, this Charter covers:</w:t>
      </w:r>
    </w:p>
    <w:p w:rsidR="00284491" w:rsidRPr="00633289" w:rsidRDefault="00055808">
      <w:pPr>
        <w:numPr>
          <w:ilvl w:val="0"/>
          <w:numId w:val="4"/>
        </w:numPr>
        <w:rPr>
          <w:lang w:val="zh-CN"/>
        </w:rPr>
      </w:pPr>
      <w:r w:rsidRPr="00633289">
        <w:rPr>
          <w:b/>
          <w:lang w:val="zh-CN"/>
        </w:rPr>
        <w:t>All Service Locations:</w:t>
      </w:r>
    </w:p>
    <w:p w:rsidR="00284491" w:rsidRPr="00633289" w:rsidRDefault="00055808">
      <w:pPr>
        <w:numPr>
          <w:ilvl w:val="1"/>
          <w:numId w:val="4"/>
        </w:numPr>
        <w:rPr>
          <w:lang w:val="zh-CN"/>
        </w:rPr>
      </w:pPr>
      <w:r w:rsidRPr="00633289">
        <w:rPr>
          <w:lang w:val="zh-CN"/>
        </w:rPr>
        <w:t xml:space="preserve">This includes the central office, regional branches, and any sun-national offices that provide public services on behalf of the </w:t>
      </w:r>
      <w:r w:rsidR="00EE5883" w:rsidRPr="00633289">
        <w:rPr>
          <w:iCs/>
        </w:rPr>
        <w:t>Central Agricultural Research Institute</w:t>
      </w:r>
      <w:r w:rsidR="00EE5883" w:rsidRPr="00633289">
        <w:rPr>
          <w:i/>
          <w:iCs/>
        </w:rPr>
        <w:t>.</w:t>
      </w:r>
    </w:p>
    <w:p w:rsidR="00284491" w:rsidRPr="00633289" w:rsidRDefault="00055808">
      <w:pPr>
        <w:numPr>
          <w:ilvl w:val="0"/>
          <w:numId w:val="4"/>
        </w:numPr>
        <w:rPr>
          <w:lang w:val="zh-CN"/>
        </w:rPr>
      </w:pPr>
      <w:r w:rsidRPr="00633289">
        <w:rPr>
          <w:b/>
          <w:lang w:val="zh-CN"/>
        </w:rPr>
        <w:t>All Service Personnel:</w:t>
      </w:r>
    </w:p>
    <w:p w:rsidR="00284491" w:rsidRPr="00633289" w:rsidRDefault="00055808">
      <w:pPr>
        <w:numPr>
          <w:ilvl w:val="1"/>
          <w:numId w:val="4"/>
        </w:numPr>
        <w:rPr>
          <w:lang w:val="zh-CN"/>
        </w:rPr>
      </w:pPr>
      <w:r w:rsidRPr="00633289">
        <w:rPr>
          <w:lang w:val="zh-CN"/>
        </w:rPr>
        <w:t>The SDC applies to all staff, from frontline service providers to senior management, who interact with the public or contribute to service delivery.</w:t>
      </w:r>
    </w:p>
    <w:p w:rsidR="00284491" w:rsidRPr="00633289" w:rsidRDefault="00055808">
      <w:pPr>
        <w:numPr>
          <w:ilvl w:val="0"/>
          <w:numId w:val="4"/>
        </w:numPr>
        <w:rPr>
          <w:lang w:val="zh-CN"/>
        </w:rPr>
      </w:pPr>
      <w:r w:rsidRPr="00633289">
        <w:rPr>
          <w:b/>
          <w:lang w:val="zh-CN"/>
        </w:rPr>
        <w:t>All Public Services Provided by the Institution:</w:t>
      </w:r>
    </w:p>
    <w:p w:rsidR="00284491" w:rsidRPr="006B22CC" w:rsidRDefault="00055808">
      <w:pPr>
        <w:numPr>
          <w:ilvl w:val="1"/>
          <w:numId w:val="4"/>
        </w:numPr>
        <w:rPr>
          <w:lang w:val="zh-CN"/>
        </w:rPr>
      </w:pPr>
      <w:r w:rsidRPr="00633289">
        <w:rPr>
          <w:lang w:val="zh-CN"/>
        </w:rPr>
        <w:t xml:space="preserve">Each service offered by the </w:t>
      </w:r>
      <w:r w:rsidR="00874523" w:rsidRPr="00633289">
        <w:rPr>
          <w:iCs/>
        </w:rPr>
        <w:t>Central Agricultural Research Institute</w:t>
      </w:r>
      <w:r w:rsidR="00874523" w:rsidRPr="00633289">
        <w:rPr>
          <w:i/>
          <w:iCs/>
        </w:rPr>
        <w:t xml:space="preserve"> </w:t>
      </w:r>
      <w:r w:rsidRPr="00633289">
        <w:rPr>
          <w:lang w:val="zh-CN"/>
        </w:rPr>
        <w:t xml:space="preserve">falls under the standards and commitments described in this Charter. It defines expected service levels, timelines, and </w:t>
      </w:r>
      <w:r w:rsidR="00874523" w:rsidRPr="00633289">
        <w:rPr>
          <w:lang w:val="en-US"/>
        </w:rPr>
        <w:t xml:space="preserve">various </w:t>
      </w:r>
      <w:r w:rsidRPr="00633289">
        <w:rPr>
          <w:lang w:val="zh-CN"/>
        </w:rPr>
        <w:t>practices for all public-facing services.</w:t>
      </w:r>
    </w:p>
    <w:p w:rsidR="006B22CC" w:rsidRPr="00633289" w:rsidRDefault="006B22CC" w:rsidP="006B22CC">
      <w:pPr>
        <w:tabs>
          <w:tab w:val="left" w:pos="720"/>
          <w:tab w:val="left" w:pos="1440"/>
        </w:tabs>
        <w:ind w:left="1440"/>
        <w:rPr>
          <w:lang w:val="zh-CN"/>
        </w:rPr>
      </w:pPr>
    </w:p>
    <w:p w:rsidR="00284491" w:rsidRPr="00633289" w:rsidRDefault="00055808">
      <w:pPr>
        <w:numPr>
          <w:ilvl w:val="0"/>
          <w:numId w:val="4"/>
        </w:numPr>
        <w:rPr>
          <w:lang w:val="zh-CN"/>
        </w:rPr>
      </w:pPr>
      <w:r w:rsidRPr="00633289">
        <w:rPr>
          <w:b/>
          <w:lang w:val="zh-CN"/>
        </w:rPr>
        <w:lastRenderedPageBreak/>
        <w:t>Interactions with All Service Users:</w:t>
      </w:r>
    </w:p>
    <w:p w:rsidR="00284491" w:rsidRPr="00633289" w:rsidRDefault="00055808">
      <w:pPr>
        <w:numPr>
          <w:ilvl w:val="1"/>
          <w:numId w:val="4"/>
        </w:numPr>
        <w:rPr>
          <w:lang w:val="zh-CN"/>
        </w:rPr>
      </w:pPr>
      <w:r w:rsidRPr="00633289">
        <w:rPr>
          <w:lang w:val="zh-CN"/>
        </w:rPr>
        <w:t xml:space="preserve">The Charter governs the institution's interactions with all clients, including </w:t>
      </w:r>
      <w:r w:rsidR="00874523" w:rsidRPr="00633289">
        <w:rPr>
          <w:lang w:val="en-US"/>
        </w:rPr>
        <w:t>Farmers</w:t>
      </w:r>
      <w:r w:rsidRPr="00633289">
        <w:rPr>
          <w:lang w:val="zh-CN"/>
        </w:rPr>
        <w:t xml:space="preserve">, </w:t>
      </w:r>
      <w:r w:rsidR="00446028" w:rsidRPr="00633289">
        <w:rPr>
          <w:lang w:val="zh-CN"/>
        </w:rPr>
        <w:t>business</w:t>
      </w:r>
      <w:r w:rsidR="00874523" w:rsidRPr="00633289">
        <w:rPr>
          <w:lang w:val="en-US"/>
        </w:rPr>
        <w:t xml:space="preserve"> owners</w:t>
      </w:r>
      <w:r w:rsidRPr="00633289">
        <w:rPr>
          <w:lang w:val="zh-CN"/>
        </w:rPr>
        <w:t xml:space="preserve">, and organizations that seek or utilize services from the </w:t>
      </w:r>
      <w:r w:rsidR="00874523" w:rsidRPr="00633289">
        <w:rPr>
          <w:iCs/>
        </w:rPr>
        <w:t>Central Agricultural Research Institute</w:t>
      </w:r>
      <w:r w:rsidR="00874523" w:rsidRPr="00633289">
        <w:rPr>
          <w:i/>
          <w:iCs/>
        </w:rPr>
        <w:t xml:space="preserve">. </w:t>
      </w:r>
    </w:p>
    <w:p w:rsidR="00284491" w:rsidRPr="00633289" w:rsidRDefault="00055808">
      <w:pPr>
        <w:rPr>
          <w:lang w:val="zh-CN"/>
        </w:rPr>
      </w:pPr>
      <w:r w:rsidRPr="00633289">
        <w:rPr>
          <w:lang w:val="zh-CN"/>
        </w:rPr>
        <w:t xml:space="preserve">This Charter establishes a unified approach to service delivery across all levels and locations of </w:t>
      </w:r>
      <w:r w:rsidR="00874523" w:rsidRPr="00633289">
        <w:rPr>
          <w:lang w:val="en-US"/>
        </w:rPr>
        <w:t>CARI</w:t>
      </w:r>
      <w:r w:rsidRPr="00633289">
        <w:rPr>
          <w:lang w:val="zh-CN"/>
        </w:rPr>
        <w:t>, ensuring that every citizen receives the same high standard of service, regardless of location or point of contact.</w:t>
      </w:r>
    </w:p>
    <w:p w:rsidR="00284491" w:rsidRPr="00633289" w:rsidRDefault="00055808">
      <w:pPr>
        <w:pStyle w:val="Heading1"/>
        <w:rPr>
          <w:color w:val="auto"/>
        </w:rPr>
      </w:pPr>
      <w:bookmarkStart w:id="15" w:name="_Toc433017604"/>
      <w:bookmarkStart w:id="16" w:name="_Toc194564945"/>
      <w:r w:rsidRPr="00633289">
        <w:rPr>
          <w:color w:val="auto"/>
        </w:rPr>
        <w:t>WHO WE</w:t>
      </w:r>
      <w:bookmarkEnd w:id="15"/>
      <w:r w:rsidRPr="00633289">
        <w:rPr>
          <w:color w:val="auto"/>
        </w:rPr>
        <w:t xml:space="preserve"> ARE</w:t>
      </w:r>
      <w:bookmarkEnd w:id="16"/>
      <w:r w:rsidRPr="00633289">
        <w:rPr>
          <w:color w:val="auto"/>
        </w:rPr>
        <w:t xml:space="preserve"> </w:t>
      </w:r>
    </w:p>
    <w:p w:rsidR="00284491" w:rsidRPr="00633289" w:rsidRDefault="00055808">
      <w:r w:rsidRPr="00633289">
        <w:t xml:space="preserve">The </w:t>
      </w:r>
      <w:r w:rsidR="00874523" w:rsidRPr="00633289">
        <w:rPr>
          <w:iCs/>
        </w:rPr>
        <w:t>Central Agricultural Research Institute</w:t>
      </w:r>
      <w:r w:rsidR="00874523" w:rsidRPr="00633289">
        <w:rPr>
          <w:i/>
          <w:iCs/>
        </w:rPr>
        <w:t xml:space="preserve"> </w:t>
      </w:r>
      <w:r w:rsidRPr="00633289">
        <w:t>is a key institution within the Government of Liberia, dedicated to providing essential services to the public. Our mission is to enhance the well-being of citizens through effective service delivery, accountability, and a commitment to excellence.</w:t>
      </w:r>
    </w:p>
    <w:p w:rsidR="00874523" w:rsidRPr="00633289" w:rsidRDefault="00874523" w:rsidP="00874523">
      <w:r w:rsidRPr="00633289">
        <w:t xml:space="preserve">The Central Agricultural Research Institute is a premier Agricultural Research Institute located in </w:t>
      </w:r>
      <w:proofErr w:type="spellStart"/>
      <w:r w:rsidRPr="00633289">
        <w:t>Suakoko</w:t>
      </w:r>
      <w:proofErr w:type="spellEnd"/>
      <w:r w:rsidRPr="00633289">
        <w:t xml:space="preserve"> District, Bong County, Liberia. It is dedicated to enhancing agricultural productivity and sustainability through Innovative and Adaptive Research and Development. CARI's role is crucial in addressing food security challenges and improving farmers' livelihoods across the Country. </w:t>
      </w:r>
    </w:p>
    <w:p w:rsidR="00874523" w:rsidRPr="00633289" w:rsidRDefault="00874523" w:rsidP="00874523">
      <w:pPr>
        <w:rPr>
          <w:b/>
        </w:rPr>
      </w:pPr>
      <w:r w:rsidRPr="00633289">
        <w:rPr>
          <w:b/>
        </w:rPr>
        <w:t>What we offer:</w:t>
      </w:r>
    </w:p>
    <w:p w:rsidR="00874523" w:rsidRPr="00633289" w:rsidRDefault="00C117F4" w:rsidP="00874523">
      <w:pPr>
        <w:pStyle w:val="ListParagraph"/>
        <w:numPr>
          <w:ilvl w:val="0"/>
          <w:numId w:val="19"/>
        </w:numPr>
      </w:pPr>
      <w:r w:rsidRPr="00633289">
        <w:t>Develop and promote Research, Innovation, and T</w:t>
      </w:r>
      <w:r w:rsidR="00874523" w:rsidRPr="00633289">
        <w:t xml:space="preserve">echnologies for high-value products and services. </w:t>
      </w:r>
    </w:p>
    <w:p w:rsidR="00874523" w:rsidRPr="00633289" w:rsidRDefault="00C117F4" w:rsidP="00874523">
      <w:pPr>
        <w:pStyle w:val="ListParagraph"/>
        <w:numPr>
          <w:ilvl w:val="0"/>
          <w:numId w:val="19"/>
        </w:numPr>
      </w:pPr>
      <w:r w:rsidRPr="00633289">
        <w:t>Develop Modern N</w:t>
      </w:r>
      <w:r w:rsidR="00874523" w:rsidRPr="00633289">
        <w:t xml:space="preserve">ational information and communication technology infrastructure for sustainable development. </w:t>
      </w:r>
    </w:p>
    <w:p w:rsidR="00874523" w:rsidRPr="00633289" w:rsidRDefault="00874523" w:rsidP="00874523">
      <w:pPr>
        <w:pStyle w:val="ListParagraph"/>
        <w:numPr>
          <w:ilvl w:val="0"/>
          <w:numId w:val="19"/>
        </w:numPr>
      </w:pPr>
      <w:r w:rsidRPr="00633289">
        <w:t xml:space="preserve">Develop and strengthen the technical capacity of CARI staff and other stakeholders. </w:t>
      </w:r>
    </w:p>
    <w:p w:rsidR="00874523" w:rsidRPr="00633289" w:rsidRDefault="00874523" w:rsidP="00874523">
      <w:pPr>
        <w:pStyle w:val="ListParagraph"/>
        <w:numPr>
          <w:ilvl w:val="0"/>
          <w:numId w:val="19"/>
        </w:numPr>
      </w:pPr>
      <w:r w:rsidRPr="00633289">
        <w:t xml:space="preserve">Strengthen the system for the creation, translation of data, knowledge, and dissemination of information. </w:t>
      </w:r>
    </w:p>
    <w:p w:rsidR="00874523" w:rsidRPr="00633289" w:rsidRDefault="00874523" w:rsidP="00874523">
      <w:pPr>
        <w:pStyle w:val="ListParagraph"/>
        <w:numPr>
          <w:ilvl w:val="0"/>
          <w:numId w:val="19"/>
        </w:numPr>
      </w:pPr>
      <w:r w:rsidRPr="00633289">
        <w:t xml:space="preserve">Develop and strengthen strong research linkage with </w:t>
      </w:r>
      <w:proofErr w:type="gramStart"/>
      <w:r w:rsidRPr="00633289">
        <w:t>local,</w:t>
      </w:r>
      <w:proofErr w:type="gramEnd"/>
      <w:r w:rsidRPr="00633289">
        <w:t xml:space="preserve"> and international research and training institutions for mutual benefits. </w:t>
      </w:r>
    </w:p>
    <w:p w:rsidR="00874523" w:rsidRPr="00633289" w:rsidRDefault="00874523" w:rsidP="00874523">
      <w:pPr>
        <w:pStyle w:val="ListParagraph"/>
        <w:numPr>
          <w:ilvl w:val="0"/>
          <w:numId w:val="19"/>
        </w:numPr>
      </w:pPr>
      <w:r w:rsidRPr="00633289">
        <w:t xml:space="preserve">Generate and promote technologies and innovations for a demand-driven agricultural product value chain. </w:t>
      </w:r>
    </w:p>
    <w:p w:rsidR="00874523" w:rsidRPr="00633289" w:rsidRDefault="00874523" w:rsidP="00874523">
      <w:pPr>
        <w:pStyle w:val="ListParagraph"/>
        <w:numPr>
          <w:ilvl w:val="0"/>
          <w:numId w:val="19"/>
        </w:numPr>
      </w:pPr>
      <w:r w:rsidRPr="00633289">
        <w:t xml:space="preserve">Develop and promote markets and marketing strategies for the agricultural products value chain. </w:t>
      </w:r>
    </w:p>
    <w:p w:rsidR="00874523" w:rsidRPr="00633289" w:rsidRDefault="00874523" w:rsidP="00874523">
      <w:pPr>
        <w:pStyle w:val="ListParagraph"/>
        <w:numPr>
          <w:ilvl w:val="0"/>
          <w:numId w:val="19"/>
        </w:numPr>
      </w:pPr>
      <w:r w:rsidRPr="00633289">
        <w:t xml:space="preserve">Facilitate and advocate policy options for enhancing demand-driven agricultural products value chain </w:t>
      </w:r>
    </w:p>
    <w:p w:rsidR="00874523" w:rsidRPr="00633289" w:rsidRDefault="00874523" w:rsidP="00874523">
      <w:pPr>
        <w:pStyle w:val="ListParagraph"/>
        <w:numPr>
          <w:ilvl w:val="0"/>
          <w:numId w:val="19"/>
        </w:numPr>
      </w:pPr>
      <w:r w:rsidRPr="00633289">
        <w:t xml:space="preserve">Strengthen capacity for implementing agricultural products value chain research. </w:t>
      </w:r>
    </w:p>
    <w:p w:rsidR="00874523" w:rsidRPr="00633289" w:rsidRDefault="00874523" w:rsidP="00874523">
      <w:pPr>
        <w:pStyle w:val="ListParagraph"/>
        <w:numPr>
          <w:ilvl w:val="0"/>
          <w:numId w:val="19"/>
        </w:numPr>
      </w:pPr>
      <w:r w:rsidRPr="00633289">
        <w:t xml:space="preserve">Enhance research in the availability of knowledge, information, and technologies on agricultural product value chains.  </w:t>
      </w:r>
    </w:p>
    <w:p w:rsidR="00284491" w:rsidRDefault="00284491"/>
    <w:p w:rsidR="00284491" w:rsidRPr="00633289" w:rsidRDefault="00055808">
      <w:pPr>
        <w:pStyle w:val="Heading2"/>
      </w:pPr>
      <w:bookmarkStart w:id="17" w:name="_Toc433017605"/>
      <w:bookmarkStart w:id="18" w:name="_Toc194564946"/>
      <w:r w:rsidRPr="00633289">
        <w:lastRenderedPageBreak/>
        <w:t>Vision</w:t>
      </w:r>
      <w:bookmarkEnd w:id="17"/>
      <w:bookmarkEnd w:id="18"/>
      <w:r w:rsidRPr="00633289">
        <w:t xml:space="preserve"> </w:t>
      </w:r>
    </w:p>
    <w:p w:rsidR="00674362" w:rsidRPr="00633289" w:rsidRDefault="00055808" w:rsidP="00674362">
      <w:r w:rsidRPr="00633289">
        <w:t xml:space="preserve">The vision of </w:t>
      </w:r>
      <w:r w:rsidR="00674362" w:rsidRPr="00633289">
        <w:t xml:space="preserve">the Central Agricultural Research Institute </w:t>
      </w:r>
      <w:r w:rsidRPr="00633289">
        <w:t xml:space="preserve">is to </w:t>
      </w:r>
      <w:r w:rsidR="00674362" w:rsidRPr="00633289">
        <w:t xml:space="preserve">become a Centre of Excellence for Agricultural Research, Innovation, and Capacity Building for Development, and to contribute to improved quality of life for the people. </w:t>
      </w:r>
    </w:p>
    <w:p w:rsidR="00284491" w:rsidRPr="00633289" w:rsidRDefault="00055808">
      <w:r w:rsidRPr="00633289">
        <w:t>This vision reflects our commitment to long-term improvements in public service and to promoting an inclusive, responsive government.</w:t>
      </w:r>
    </w:p>
    <w:p w:rsidR="00284491" w:rsidRPr="00633289" w:rsidRDefault="00055808">
      <w:pPr>
        <w:pStyle w:val="Heading2"/>
      </w:pPr>
      <w:bookmarkStart w:id="19" w:name="_Toc433017606"/>
      <w:bookmarkStart w:id="20" w:name="_Toc194564947"/>
      <w:r w:rsidRPr="00633289">
        <w:t>Mission</w:t>
      </w:r>
      <w:bookmarkEnd w:id="19"/>
      <w:bookmarkEnd w:id="20"/>
      <w:r w:rsidRPr="00633289">
        <w:t xml:space="preserve"> </w:t>
      </w:r>
    </w:p>
    <w:p w:rsidR="00E80296" w:rsidRPr="00633289" w:rsidRDefault="00055808" w:rsidP="00E80296">
      <w:bookmarkStart w:id="21" w:name="_Toc433017607"/>
      <w:r w:rsidRPr="00633289">
        <w:t xml:space="preserve">The mission of the </w:t>
      </w:r>
      <w:r w:rsidR="00E80296" w:rsidRPr="00633289">
        <w:t xml:space="preserve">Central Agricultural Research Institute </w:t>
      </w:r>
      <w:r w:rsidRPr="00633289">
        <w:t xml:space="preserve">is to </w:t>
      </w:r>
      <w:r w:rsidR="00E80296" w:rsidRPr="00633289">
        <w:t>contribute to increased productivity, commercialization, and competitiveness of the agricultural sector through the development, promotion, and dissemination of demand-driven knowledge, information, technologies, and innovations and build capacity for sustainable food and agro-industrial commodities productivity and profitability to enhance livelihoods for all.</w:t>
      </w:r>
    </w:p>
    <w:p w:rsidR="00284491" w:rsidRPr="00633289" w:rsidRDefault="00055808">
      <w:r w:rsidRPr="00633289">
        <w:t>Through this mission, we aim to address public needs with professionalism and dedication.</w:t>
      </w:r>
    </w:p>
    <w:p w:rsidR="00284491" w:rsidRPr="00633289" w:rsidRDefault="00446028">
      <w:pPr>
        <w:pStyle w:val="Heading2"/>
      </w:pPr>
      <w:bookmarkStart w:id="22" w:name="_Toc194564948"/>
      <w:r w:rsidRPr="00633289">
        <w:t xml:space="preserve">Core </w:t>
      </w:r>
      <w:r w:rsidR="00055808" w:rsidRPr="00633289">
        <w:t>Values</w:t>
      </w:r>
      <w:bookmarkEnd w:id="21"/>
      <w:bookmarkEnd w:id="22"/>
      <w:r w:rsidR="00055808" w:rsidRPr="00633289">
        <w:t xml:space="preserve"> </w:t>
      </w:r>
    </w:p>
    <w:p w:rsidR="00446028" w:rsidRPr="00156C15" w:rsidRDefault="00446028" w:rsidP="00446028">
      <w:bookmarkStart w:id="23" w:name="_Toc433017609"/>
      <w:r w:rsidRPr="00156C15">
        <w:t xml:space="preserve">The core values of the Central Agricultural Research Institute </w:t>
      </w:r>
      <w:r w:rsidR="00A3395F" w:rsidRPr="00156C15">
        <w:t>cantered</w:t>
      </w:r>
      <w:r w:rsidRPr="00156C15">
        <w:t xml:space="preserve"> around guiding principles that reflect its mission and goals in advancing agricultural research and development. </w:t>
      </w:r>
    </w:p>
    <w:p w:rsidR="00A3395F" w:rsidRPr="00156C15" w:rsidRDefault="00A3395F" w:rsidP="00446028">
      <w:r w:rsidRPr="00156C15">
        <w:t xml:space="preserve">Our </w:t>
      </w:r>
      <w:proofErr w:type="gramStart"/>
      <w:r w:rsidRPr="00156C15">
        <w:t>core Value are</w:t>
      </w:r>
      <w:proofErr w:type="gramEnd"/>
      <w:r w:rsidRPr="00156C15">
        <w:t>:</w:t>
      </w:r>
    </w:p>
    <w:p w:rsidR="00446028" w:rsidRPr="00156C15" w:rsidRDefault="00446028" w:rsidP="00446028">
      <w:pPr>
        <w:pStyle w:val="ListParagraph"/>
        <w:numPr>
          <w:ilvl w:val="0"/>
          <w:numId w:val="21"/>
        </w:numPr>
      </w:pPr>
      <w:r w:rsidRPr="00156C15">
        <w:t>Innovation: Promoting research-driven solutions to enhance agricultural productivity and sustainability.</w:t>
      </w:r>
    </w:p>
    <w:p w:rsidR="00446028" w:rsidRPr="00156C15" w:rsidRDefault="00446028" w:rsidP="00446028">
      <w:pPr>
        <w:pStyle w:val="ListParagraph"/>
        <w:numPr>
          <w:ilvl w:val="0"/>
          <w:numId w:val="21"/>
        </w:numPr>
      </w:pPr>
      <w:r w:rsidRPr="00156C15">
        <w:t>Collaboration: Partnering with local and international stakeholders to advance agricultural research and technology transfer.</w:t>
      </w:r>
    </w:p>
    <w:p w:rsidR="00446028" w:rsidRPr="00156C15" w:rsidRDefault="00446028" w:rsidP="00446028">
      <w:pPr>
        <w:pStyle w:val="ListParagraph"/>
        <w:numPr>
          <w:ilvl w:val="0"/>
          <w:numId w:val="21"/>
        </w:numPr>
      </w:pPr>
      <w:r w:rsidRPr="00156C15">
        <w:t>Sustainability: Encouraging environmentally sound practices to ensure long-term agricultural development and food security.</w:t>
      </w:r>
    </w:p>
    <w:p w:rsidR="00446028" w:rsidRPr="00156C15" w:rsidRDefault="00446028" w:rsidP="00446028">
      <w:pPr>
        <w:pStyle w:val="ListParagraph"/>
        <w:numPr>
          <w:ilvl w:val="0"/>
          <w:numId w:val="21"/>
        </w:numPr>
      </w:pPr>
      <w:r w:rsidRPr="00156C15">
        <w:t>Integrity: Upholding transparency, accountability, and ethical standards in all operations and research activities.</w:t>
      </w:r>
    </w:p>
    <w:p w:rsidR="00446028" w:rsidRPr="00156C15" w:rsidRDefault="00446028" w:rsidP="00446028">
      <w:pPr>
        <w:pStyle w:val="ListParagraph"/>
        <w:numPr>
          <w:ilvl w:val="0"/>
          <w:numId w:val="21"/>
        </w:numPr>
      </w:pPr>
      <w:r w:rsidRPr="00156C15">
        <w:t>Capacity Building: Empowering farmers, researchers, and institutions through education, training, and knowledge sharing.</w:t>
      </w:r>
    </w:p>
    <w:p w:rsidR="00446028" w:rsidRPr="00156C15" w:rsidRDefault="00446028" w:rsidP="00446028">
      <w:pPr>
        <w:pStyle w:val="ListParagraph"/>
        <w:numPr>
          <w:ilvl w:val="0"/>
          <w:numId w:val="21"/>
        </w:numPr>
      </w:pPr>
      <w:r w:rsidRPr="00156C15">
        <w:t>Impact-Driven: Focusing on practical research outcomes that address real challenges faced by farmers and communities in Liberia.</w:t>
      </w:r>
    </w:p>
    <w:p w:rsidR="00446028" w:rsidRPr="00633289" w:rsidRDefault="00446028" w:rsidP="00446028">
      <w:r w:rsidRPr="00156C15">
        <w:t>These values emphasize CARI’s commitment to improving agriculture, ensuring food security, and fostering rural</w:t>
      </w:r>
      <w:r w:rsidR="00A3395F" w:rsidRPr="00156C15">
        <w:t xml:space="preserve"> development in Liberia.</w:t>
      </w:r>
    </w:p>
    <w:p w:rsidR="00284491" w:rsidRPr="00633289" w:rsidRDefault="00055808">
      <w:pPr>
        <w:pStyle w:val="Heading1"/>
        <w:rPr>
          <w:color w:val="auto"/>
        </w:rPr>
      </w:pPr>
      <w:bookmarkStart w:id="24" w:name="_Toc194564949"/>
      <w:r w:rsidRPr="00633289">
        <w:rPr>
          <w:color w:val="auto"/>
        </w:rPr>
        <w:t>OUR CUSTOMER</w:t>
      </w:r>
      <w:bookmarkEnd w:id="23"/>
      <w:r w:rsidRPr="00633289">
        <w:rPr>
          <w:color w:val="auto"/>
        </w:rPr>
        <w:t>S</w:t>
      </w:r>
      <w:bookmarkEnd w:id="24"/>
    </w:p>
    <w:p w:rsidR="00284491" w:rsidRPr="00633289" w:rsidRDefault="00055808">
      <w:pPr>
        <w:rPr>
          <w:lang w:val="en-US"/>
        </w:rPr>
      </w:pPr>
      <w:r w:rsidRPr="00156C15">
        <w:rPr>
          <w:lang w:val="zh-CN"/>
        </w:rPr>
        <w:t xml:space="preserve">The </w:t>
      </w:r>
      <w:r w:rsidR="00CB6932" w:rsidRPr="00156C15">
        <w:t xml:space="preserve">Central Agricultural Research Institute </w:t>
      </w:r>
      <w:r w:rsidRPr="00156C15">
        <w:rPr>
          <w:lang w:val="zh-CN"/>
        </w:rPr>
        <w:t>is committed</w:t>
      </w:r>
      <w:r w:rsidRPr="00633289">
        <w:rPr>
          <w:lang w:val="zh-CN"/>
        </w:rPr>
        <w:t xml:space="preserve"> to serving a wide range of </w:t>
      </w:r>
      <w:r w:rsidR="00CB6932" w:rsidRPr="00633289">
        <w:rPr>
          <w:lang w:val="en-US"/>
        </w:rPr>
        <w:t xml:space="preserve">farmers </w:t>
      </w:r>
      <w:r w:rsidRPr="00633289">
        <w:rPr>
          <w:lang w:val="zh-CN"/>
        </w:rPr>
        <w:t xml:space="preserve">who rely on our services for various needs. </w:t>
      </w:r>
      <w:r w:rsidR="00CB6932" w:rsidRPr="00633289">
        <w:rPr>
          <w:lang w:val="en-US"/>
        </w:rPr>
        <w:t>There include</w:t>
      </w:r>
      <w:r w:rsidRPr="00633289">
        <w:rPr>
          <w:lang w:val="zh-CN"/>
        </w:rPr>
        <w:t>:</w:t>
      </w:r>
    </w:p>
    <w:p w:rsidR="00284491" w:rsidRPr="00633289" w:rsidRDefault="00055808">
      <w:pPr>
        <w:numPr>
          <w:ilvl w:val="0"/>
          <w:numId w:val="6"/>
        </w:numPr>
        <w:tabs>
          <w:tab w:val="left" w:pos="720"/>
        </w:tabs>
        <w:rPr>
          <w:lang w:val="zh-CN"/>
        </w:rPr>
      </w:pPr>
      <w:r w:rsidRPr="00633289">
        <w:rPr>
          <w:b/>
          <w:lang w:val="zh-CN"/>
        </w:rPr>
        <w:lastRenderedPageBreak/>
        <w:t>Citizens of Liberia</w:t>
      </w:r>
    </w:p>
    <w:p w:rsidR="00284491" w:rsidRPr="00633289" w:rsidRDefault="00055808">
      <w:pPr>
        <w:numPr>
          <w:ilvl w:val="1"/>
          <w:numId w:val="6"/>
        </w:numPr>
        <w:tabs>
          <w:tab w:val="left" w:pos="1440"/>
        </w:tabs>
        <w:rPr>
          <w:lang w:val="zh-CN"/>
        </w:rPr>
      </w:pPr>
      <w:r w:rsidRPr="00633289">
        <w:rPr>
          <w:lang w:val="zh-CN"/>
        </w:rPr>
        <w:t>All Liberian citizens, regardless of background, w</w:t>
      </w:r>
      <w:r w:rsidR="00CB6932" w:rsidRPr="00633289">
        <w:rPr>
          <w:lang w:val="zh-CN"/>
        </w:rPr>
        <w:t>ho seek services provided by</w:t>
      </w:r>
      <w:r w:rsidRPr="00633289">
        <w:rPr>
          <w:lang w:val="zh-CN"/>
        </w:rPr>
        <w:t xml:space="preserve"> </w:t>
      </w:r>
      <w:r w:rsidR="00CB6932" w:rsidRPr="00633289">
        <w:t>CARI.</w:t>
      </w:r>
    </w:p>
    <w:p w:rsidR="00284491" w:rsidRPr="00633289" w:rsidRDefault="00055808">
      <w:pPr>
        <w:numPr>
          <w:ilvl w:val="0"/>
          <w:numId w:val="6"/>
        </w:numPr>
        <w:tabs>
          <w:tab w:val="left" w:pos="720"/>
        </w:tabs>
        <w:rPr>
          <w:lang w:val="zh-CN"/>
        </w:rPr>
      </w:pPr>
      <w:r w:rsidRPr="00633289">
        <w:rPr>
          <w:b/>
          <w:lang w:val="zh-CN"/>
        </w:rPr>
        <w:t>Residents and Non-Citizens</w:t>
      </w:r>
    </w:p>
    <w:p w:rsidR="00284491" w:rsidRPr="00633289" w:rsidRDefault="00055808">
      <w:pPr>
        <w:numPr>
          <w:ilvl w:val="1"/>
          <w:numId w:val="6"/>
        </w:numPr>
        <w:tabs>
          <w:tab w:val="left" w:pos="1440"/>
        </w:tabs>
        <w:rPr>
          <w:lang w:val="zh-CN"/>
        </w:rPr>
      </w:pPr>
      <w:r w:rsidRPr="00633289">
        <w:rPr>
          <w:lang w:val="zh-CN"/>
        </w:rPr>
        <w:t>Individuals residing in Liberia who may require access to certain</w:t>
      </w:r>
      <w:r w:rsidR="00CB6932" w:rsidRPr="00633289">
        <w:rPr>
          <w:lang w:val="zh-CN"/>
        </w:rPr>
        <w:t xml:space="preserve"> public services offered by </w:t>
      </w:r>
      <w:r w:rsidR="00CB6932" w:rsidRPr="00633289">
        <w:rPr>
          <w:lang w:val="en-US"/>
        </w:rPr>
        <w:t>CARI</w:t>
      </w:r>
      <w:r w:rsidRPr="00633289">
        <w:rPr>
          <w:lang w:val="zh-CN"/>
        </w:rPr>
        <w:t>.</w:t>
      </w:r>
    </w:p>
    <w:p w:rsidR="00284491" w:rsidRPr="00633289" w:rsidRDefault="00055808">
      <w:pPr>
        <w:numPr>
          <w:ilvl w:val="0"/>
          <w:numId w:val="6"/>
        </w:numPr>
        <w:tabs>
          <w:tab w:val="left" w:pos="720"/>
        </w:tabs>
        <w:rPr>
          <w:lang w:val="zh-CN"/>
        </w:rPr>
      </w:pPr>
      <w:r w:rsidRPr="00633289">
        <w:rPr>
          <w:b/>
          <w:lang w:val="zh-CN"/>
        </w:rPr>
        <w:t>Government Entities</w:t>
      </w:r>
    </w:p>
    <w:p w:rsidR="00284491" w:rsidRPr="00633289" w:rsidRDefault="00055808">
      <w:pPr>
        <w:numPr>
          <w:ilvl w:val="1"/>
          <w:numId w:val="6"/>
        </w:numPr>
        <w:tabs>
          <w:tab w:val="left" w:pos="1440"/>
        </w:tabs>
        <w:rPr>
          <w:lang w:val="zh-CN"/>
        </w:rPr>
      </w:pPr>
      <w:r w:rsidRPr="00633289">
        <w:rPr>
          <w:lang w:val="zh-CN"/>
        </w:rPr>
        <w:t>Other national, regional, and local government agencies, ministries, and commissions that collaborate with or depend on our services for public administration and governance.</w:t>
      </w:r>
    </w:p>
    <w:p w:rsidR="00284491" w:rsidRPr="00633289" w:rsidRDefault="00055808">
      <w:pPr>
        <w:numPr>
          <w:ilvl w:val="0"/>
          <w:numId w:val="6"/>
        </w:numPr>
        <w:tabs>
          <w:tab w:val="left" w:pos="720"/>
        </w:tabs>
        <w:rPr>
          <w:lang w:val="zh-CN"/>
        </w:rPr>
      </w:pPr>
      <w:r w:rsidRPr="00633289">
        <w:rPr>
          <w:b/>
          <w:lang w:val="zh-CN"/>
        </w:rPr>
        <w:t>Development Partners and International Organizations</w:t>
      </w:r>
    </w:p>
    <w:p w:rsidR="00284491" w:rsidRPr="00633289" w:rsidRDefault="00055808">
      <w:pPr>
        <w:numPr>
          <w:ilvl w:val="1"/>
          <w:numId w:val="6"/>
        </w:numPr>
        <w:tabs>
          <w:tab w:val="left" w:pos="1440"/>
        </w:tabs>
        <w:rPr>
          <w:lang w:val="zh-CN"/>
        </w:rPr>
      </w:pPr>
      <w:r w:rsidRPr="00633289">
        <w:rPr>
          <w:lang w:val="zh-CN"/>
        </w:rPr>
        <w:t>International organizations, NGOs, and development partners working with the Government of Liberia who depend on our services and information for project planning, implementation, and policy support.</w:t>
      </w:r>
    </w:p>
    <w:p w:rsidR="00284491" w:rsidRPr="00633289" w:rsidRDefault="00055808">
      <w:pPr>
        <w:numPr>
          <w:ilvl w:val="0"/>
          <w:numId w:val="6"/>
        </w:numPr>
        <w:tabs>
          <w:tab w:val="left" w:pos="720"/>
        </w:tabs>
        <w:rPr>
          <w:lang w:val="zh-CN"/>
        </w:rPr>
      </w:pPr>
      <w:r w:rsidRPr="00633289">
        <w:rPr>
          <w:b/>
          <w:lang w:val="zh-CN"/>
        </w:rPr>
        <w:t>Civil Society Organizations (CSOs)</w:t>
      </w:r>
    </w:p>
    <w:p w:rsidR="00284491" w:rsidRPr="00156C15" w:rsidRDefault="00055808" w:rsidP="00E855B5">
      <w:pPr>
        <w:numPr>
          <w:ilvl w:val="1"/>
          <w:numId w:val="6"/>
        </w:numPr>
        <w:tabs>
          <w:tab w:val="left" w:pos="1440"/>
        </w:tabs>
        <w:rPr>
          <w:lang w:val="zh-CN"/>
        </w:rPr>
      </w:pPr>
      <w:r w:rsidRPr="00633289">
        <w:rPr>
          <w:lang w:val="zh-CN"/>
        </w:rPr>
        <w:t xml:space="preserve">Advocacy groups, community organizations, and other CSOs that partner with or engage with the </w:t>
      </w:r>
      <w:r w:rsidR="00CB6932" w:rsidRPr="00156C15">
        <w:t xml:space="preserve">Central Agricultural Research Institute </w:t>
      </w:r>
      <w:r w:rsidRPr="00156C15">
        <w:rPr>
          <w:lang w:val="zh-CN"/>
        </w:rPr>
        <w:t>to support transparency, accountability, and citizen rights.</w:t>
      </w:r>
    </w:p>
    <w:p w:rsidR="00284491" w:rsidRPr="00156C15" w:rsidRDefault="00055808">
      <w:pPr>
        <w:pStyle w:val="Heading1"/>
        <w:rPr>
          <w:color w:val="auto"/>
        </w:rPr>
      </w:pPr>
      <w:bookmarkStart w:id="25" w:name="_Toc433017610"/>
      <w:bookmarkStart w:id="26" w:name="_Toc194564950"/>
      <w:r w:rsidRPr="00156C15">
        <w:rPr>
          <w:color w:val="auto"/>
        </w:rPr>
        <w:t>OUR COMMITMENT TO YOU</w:t>
      </w:r>
      <w:bookmarkEnd w:id="25"/>
      <w:bookmarkEnd w:id="26"/>
    </w:p>
    <w:p w:rsidR="00284491" w:rsidRPr="00633289" w:rsidRDefault="00055808">
      <w:pPr>
        <w:rPr>
          <w:lang w:val="zh-CN"/>
        </w:rPr>
      </w:pPr>
      <w:r w:rsidRPr="00156C15">
        <w:rPr>
          <w:lang w:val="zh-CN"/>
        </w:rPr>
        <w:t xml:space="preserve">The </w:t>
      </w:r>
      <w:r w:rsidR="00331517" w:rsidRPr="00156C15">
        <w:t xml:space="preserve">Central Agricultural Research Institute </w:t>
      </w:r>
      <w:r w:rsidRPr="00156C15">
        <w:rPr>
          <w:lang w:val="zh-CN"/>
        </w:rPr>
        <w:t xml:space="preserve"> is dedicated to providing high-quality, efficient, and transparent services to all our customers. We</w:t>
      </w:r>
      <w:r w:rsidRPr="00633289">
        <w:rPr>
          <w:lang w:val="zh-CN"/>
        </w:rPr>
        <w:t xml:space="preserve"> are committed to upholding the following standards to ensure that every interaction is productive, respectful, and responsive to your needs.</w:t>
      </w:r>
    </w:p>
    <w:p w:rsidR="00284491" w:rsidRPr="00633289" w:rsidRDefault="00055808" w:rsidP="00F373E9">
      <w:pPr>
        <w:pStyle w:val="Heading2"/>
        <w:shd w:val="clear" w:color="auto" w:fill="00B0F0"/>
        <w:rPr>
          <w:lang w:val="zh-CN"/>
        </w:rPr>
      </w:pPr>
      <w:bookmarkStart w:id="27" w:name="_Toc194564951"/>
      <w:r w:rsidRPr="00633289">
        <w:rPr>
          <w:lang w:val="zh-CN"/>
        </w:rPr>
        <w:t>Service Guarantee</w:t>
      </w:r>
      <w:bookmarkEnd w:id="27"/>
    </w:p>
    <w:p w:rsidR="00284491" w:rsidRPr="00633289" w:rsidRDefault="00055808">
      <w:pPr>
        <w:rPr>
          <w:lang w:val="zh-CN"/>
        </w:rPr>
      </w:pPr>
      <w:r w:rsidRPr="00633289">
        <w:rPr>
          <w:lang w:val="zh-CN"/>
        </w:rPr>
        <w:t>Our service guarantee ensures that we will:</w:t>
      </w:r>
    </w:p>
    <w:p w:rsidR="00284491" w:rsidRPr="00633289" w:rsidRDefault="00055808">
      <w:pPr>
        <w:numPr>
          <w:ilvl w:val="0"/>
          <w:numId w:val="7"/>
        </w:numPr>
        <w:tabs>
          <w:tab w:val="left" w:pos="720"/>
        </w:tabs>
        <w:rPr>
          <w:lang w:val="zh-CN"/>
        </w:rPr>
      </w:pPr>
      <w:r w:rsidRPr="00633289">
        <w:rPr>
          <w:b/>
          <w:lang w:val="zh-CN"/>
        </w:rPr>
        <w:t>Listen and Respond to Your Needs:</w:t>
      </w:r>
      <w:r w:rsidRPr="00633289">
        <w:rPr>
          <w:lang w:val="zh-CN"/>
        </w:rPr>
        <w:t xml:space="preserve"> Actively listen to your questions, concerns, and feedback, and respond promptly.</w:t>
      </w:r>
    </w:p>
    <w:p w:rsidR="00284491" w:rsidRPr="00633289" w:rsidRDefault="00055808">
      <w:pPr>
        <w:numPr>
          <w:ilvl w:val="0"/>
          <w:numId w:val="7"/>
        </w:numPr>
        <w:tabs>
          <w:tab w:val="left" w:pos="720"/>
        </w:tabs>
        <w:rPr>
          <w:lang w:val="zh-CN"/>
        </w:rPr>
      </w:pPr>
      <w:r w:rsidRPr="00633289">
        <w:rPr>
          <w:b/>
          <w:lang w:val="zh-CN"/>
        </w:rPr>
        <w:t>Provide Friendly and Professional Service:</w:t>
      </w:r>
      <w:r w:rsidRPr="00633289">
        <w:rPr>
          <w:lang w:val="zh-CN"/>
        </w:rPr>
        <w:t xml:space="preserve"> Approach every interaction with courtesy, professionalism, and a focus on helping you achieve your goals.</w:t>
      </w:r>
    </w:p>
    <w:p w:rsidR="00284491" w:rsidRPr="00633289" w:rsidRDefault="00055808">
      <w:pPr>
        <w:numPr>
          <w:ilvl w:val="0"/>
          <w:numId w:val="7"/>
        </w:numPr>
        <w:tabs>
          <w:tab w:val="left" w:pos="720"/>
        </w:tabs>
        <w:rPr>
          <w:lang w:val="zh-CN"/>
        </w:rPr>
      </w:pPr>
      <w:r w:rsidRPr="00633289">
        <w:rPr>
          <w:b/>
          <w:lang w:val="zh-CN"/>
        </w:rPr>
        <w:t>Deliver Accurate and Timely Services:</w:t>
      </w:r>
      <w:r w:rsidRPr="00633289">
        <w:rPr>
          <w:lang w:val="zh-CN"/>
        </w:rPr>
        <w:t xml:space="preserve"> Strive for precision in all services provided and adhere to published timelines, minimizing delays whenever possible.</w:t>
      </w:r>
    </w:p>
    <w:p w:rsidR="00284491" w:rsidRPr="00633289" w:rsidRDefault="00055808">
      <w:pPr>
        <w:numPr>
          <w:ilvl w:val="0"/>
          <w:numId w:val="7"/>
        </w:numPr>
        <w:tabs>
          <w:tab w:val="left" w:pos="720"/>
        </w:tabs>
        <w:rPr>
          <w:lang w:val="zh-CN"/>
        </w:rPr>
      </w:pPr>
      <w:r w:rsidRPr="00633289">
        <w:rPr>
          <w:b/>
          <w:lang w:val="zh-CN"/>
        </w:rPr>
        <w:t>Ensure Confidentiality:</w:t>
      </w:r>
      <w:r w:rsidRPr="00633289">
        <w:rPr>
          <w:lang w:val="zh-CN"/>
        </w:rPr>
        <w:t xml:space="preserve"> Safeguard your personal information and handle all inquiries with the utmost respect for privacy.</w:t>
      </w:r>
    </w:p>
    <w:p w:rsidR="00284491" w:rsidRPr="00633289" w:rsidRDefault="00284491">
      <w:pPr>
        <w:rPr>
          <w:lang w:val="zh-CN"/>
        </w:rPr>
      </w:pPr>
    </w:p>
    <w:p w:rsidR="00284491" w:rsidRPr="00633289" w:rsidRDefault="00055808" w:rsidP="00F373E9">
      <w:pPr>
        <w:pStyle w:val="Heading2"/>
        <w:shd w:val="clear" w:color="auto" w:fill="00B0F0"/>
        <w:rPr>
          <w:lang w:val="zh-CN"/>
        </w:rPr>
      </w:pPr>
      <w:bookmarkStart w:id="28" w:name="_Toc194564952"/>
      <w:r w:rsidRPr="00633289">
        <w:rPr>
          <w:lang w:val="zh-CN"/>
        </w:rPr>
        <w:lastRenderedPageBreak/>
        <w:t>Service Standards</w:t>
      </w:r>
      <w:bookmarkEnd w:id="28"/>
    </w:p>
    <w:p w:rsidR="00284491" w:rsidRPr="00633289" w:rsidRDefault="00055808">
      <w:pPr>
        <w:rPr>
          <w:lang w:val="zh-CN"/>
        </w:rPr>
      </w:pPr>
      <w:r w:rsidRPr="00633289">
        <w:rPr>
          <w:lang w:val="zh-CN"/>
        </w:rPr>
        <w:t xml:space="preserve">The </w:t>
      </w:r>
      <w:r w:rsidR="00331517" w:rsidRPr="00156C15">
        <w:t xml:space="preserve">Central Agricultural Research Institute </w:t>
      </w:r>
      <w:r w:rsidRPr="00156C15">
        <w:rPr>
          <w:lang w:val="zh-CN"/>
        </w:rPr>
        <w:t>upholds</w:t>
      </w:r>
      <w:r w:rsidRPr="00633289">
        <w:rPr>
          <w:lang w:val="zh-CN"/>
        </w:rPr>
        <w:t xml:space="preserve"> specific standards of service excellence to ensure that our commitments are met consistently. These standards include:</w:t>
      </w:r>
    </w:p>
    <w:p w:rsidR="00284491" w:rsidRPr="00633289" w:rsidRDefault="00055808">
      <w:pPr>
        <w:numPr>
          <w:ilvl w:val="0"/>
          <w:numId w:val="8"/>
        </w:numPr>
        <w:tabs>
          <w:tab w:val="left" w:pos="720"/>
        </w:tabs>
        <w:rPr>
          <w:lang w:val="zh-CN"/>
        </w:rPr>
      </w:pPr>
      <w:r w:rsidRPr="00633289">
        <w:rPr>
          <w:b/>
          <w:lang w:val="zh-CN"/>
        </w:rPr>
        <w:t>Timely Responses:</w:t>
      </w:r>
    </w:p>
    <w:p w:rsidR="00284491" w:rsidRPr="00633289" w:rsidRDefault="00055808">
      <w:pPr>
        <w:numPr>
          <w:ilvl w:val="1"/>
          <w:numId w:val="8"/>
        </w:numPr>
        <w:tabs>
          <w:tab w:val="left" w:pos="1440"/>
        </w:tabs>
        <w:rPr>
          <w:lang w:val="zh-CN"/>
        </w:rPr>
      </w:pPr>
      <w:r w:rsidRPr="00633289">
        <w:rPr>
          <w:lang w:val="zh-CN"/>
        </w:rPr>
        <w:t>Answer phone calls within three rings.</w:t>
      </w:r>
    </w:p>
    <w:p w:rsidR="00284491" w:rsidRPr="00633289" w:rsidRDefault="00055808">
      <w:pPr>
        <w:numPr>
          <w:ilvl w:val="1"/>
          <w:numId w:val="8"/>
        </w:numPr>
        <w:tabs>
          <w:tab w:val="left" w:pos="1440"/>
        </w:tabs>
        <w:rPr>
          <w:lang w:val="zh-CN"/>
        </w:rPr>
      </w:pPr>
      <w:r w:rsidRPr="00633289">
        <w:rPr>
          <w:lang w:val="zh-CN"/>
        </w:rPr>
        <w:t>Respond to emails and written inquiries within five business days.</w:t>
      </w:r>
    </w:p>
    <w:p w:rsidR="00284491" w:rsidRPr="00633289" w:rsidRDefault="00055808">
      <w:pPr>
        <w:numPr>
          <w:ilvl w:val="1"/>
          <w:numId w:val="8"/>
        </w:numPr>
        <w:tabs>
          <w:tab w:val="left" w:pos="1440"/>
        </w:tabs>
        <w:rPr>
          <w:lang w:val="zh-CN"/>
        </w:rPr>
      </w:pPr>
      <w:r w:rsidRPr="00633289">
        <w:rPr>
          <w:lang w:val="zh-CN"/>
        </w:rPr>
        <w:t>Acknowledge receipt of complaints within 48 hours and provide updates throughout the resolution process.</w:t>
      </w:r>
    </w:p>
    <w:p w:rsidR="00284491" w:rsidRPr="00633289" w:rsidRDefault="00055808">
      <w:pPr>
        <w:numPr>
          <w:ilvl w:val="0"/>
          <w:numId w:val="8"/>
        </w:numPr>
        <w:tabs>
          <w:tab w:val="left" w:pos="720"/>
        </w:tabs>
        <w:rPr>
          <w:lang w:val="zh-CN"/>
        </w:rPr>
      </w:pPr>
      <w:r w:rsidRPr="00633289">
        <w:rPr>
          <w:b/>
          <w:lang w:val="zh-CN"/>
        </w:rPr>
        <w:t>Professional Conduct:</w:t>
      </w:r>
    </w:p>
    <w:p w:rsidR="00284491" w:rsidRPr="00633289" w:rsidRDefault="00055808">
      <w:pPr>
        <w:numPr>
          <w:ilvl w:val="1"/>
          <w:numId w:val="8"/>
        </w:numPr>
        <w:tabs>
          <w:tab w:val="left" w:pos="1440"/>
        </w:tabs>
        <w:rPr>
          <w:lang w:val="zh-CN"/>
        </w:rPr>
      </w:pPr>
      <w:r w:rsidRPr="00633289">
        <w:rPr>
          <w:lang w:val="zh-CN"/>
        </w:rPr>
        <w:t xml:space="preserve">Treat </w:t>
      </w:r>
      <w:r w:rsidR="00331517" w:rsidRPr="00633289">
        <w:rPr>
          <w:lang w:val="en-US"/>
        </w:rPr>
        <w:t>all</w:t>
      </w:r>
      <w:r w:rsidRPr="00633289">
        <w:rPr>
          <w:lang w:val="zh-CN"/>
        </w:rPr>
        <w:t xml:space="preserve"> </w:t>
      </w:r>
      <w:r w:rsidR="00331517" w:rsidRPr="00633289">
        <w:rPr>
          <w:lang w:val="en-US"/>
        </w:rPr>
        <w:t>citizens</w:t>
      </w:r>
      <w:r w:rsidRPr="00633289">
        <w:rPr>
          <w:lang w:val="zh-CN"/>
        </w:rPr>
        <w:t xml:space="preserve"> </w:t>
      </w:r>
      <w:r w:rsidR="00331517" w:rsidRPr="00633289">
        <w:rPr>
          <w:lang w:val="en-US"/>
        </w:rPr>
        <w:t xml:space="preserve">and non-citizens </w:t>
      </w:r>
      <w:r w:rsidRPr="00633289">
        <w:rPr>
          <w:lang w:val="zh-CN"/>
        </w:rPr>
        <w:t>with respect, fairness, and dignity.</w:t>
      </w:r>
    </w:p>
    <w:p w:rsidR="00284491" w:rsidRPr="00633289" w:rsidRDefault="00055808">
      <w:pPr>
        <w:numPr>
          <w:ilvl w:val="1"/>
          <w:numId w:val="8"/>
        </w:numPr>
        <w:tabs>
          <w:tab w:val="left" w:pos="1440"/>
        </w:tabs>
        <w:rPr>
          <w:lang w:val="zh-CN"/>
        </w:rPr>
      </w:pPr>
      <w:r w:rsidRPr="00633289">
        <w:rPr>
          <w:lang w:val="zh-CN"/>
        </w:rPr>
        <w:t>Offer clear, accurate information, avoiding technical jargon to ensure understanding.</w:t>
      </w:r>
    </w:p>
    <w:p w:rsidR="00284491" w:rsidRPr="00633289" w:rsidRDefault="00055808">
      <w:pPr>
        <w:numPr>
          <w:ilvl w:val="1"/>
          <w:numId w:val="8"/>
        </w:numPr>
        <w:tabs>
          <w:tab w:val="left" w:pos="1440"/>
        </w:tabs>
        <w:rPr>
          <w:lang w:val="zh-CN"/>
        </w:rPr>
      </w:pPr>
      <w:r w:rsidRPr="00633289">
        <w:rPr>
          <w:lang w:val="zh-CN"/>
        </w:rPr>
        <w:t>Adhere to best practices in customer service, including follow-ups to confirm satisfaction.</w:t>
      </w:r>
    </w:p>
    <w:p w:rsidR="00284491" w:rsidRPr="00633289" w:rsidRDefault="00055808">
      <w:pPr>
        <w:numPr>
          <w:ilvl w:val="0"/>
          <w:numId w:val="8"/>
        </w:numPr>
        <w:tabs>
          <w:tab w:val="left" w:pos="720"/>
        </w:tabs>
        <w:rPr>
          <w:lang w:val="zh-CN"/>
        </w:rPr>
      </w:pPr>
      <w:r w:rsidRPr="00633289">
        <w:rPr>
          <w:b/>
          <w:lang w:val="zh-CN"/>
        </w:rPr>
        <w:t>Accessibility and Inclusivity:</w:t>
      </w:r>
    </w:p>
    <w:p w:rsidR="00284491" w:rsidRPr="00633289" w:rsidRDefault="00055808">
      <w:pPr>
        <w:numPr>
          <w:ilvl w:val="1"/>
          <w:numId w:val="8"/>
        </w:numPr>
        <w:tabs>
          <w:tab w:val="left" w:pos="1440"/>
        </w:tabs>
        <w:rPr>
          <w:lang w:val="zh-CN"/>
        </w:rPr>
      </w:pPr>
      <w:r w:rsidRPr="00633289">
        <w:rPr>
          <w:lang w:val="zh-CN"/>
        </w:rPr>
        <w:t>Make services available to all citizens, including provisions for individuals with disabilities or special needs.</w:t>
      </w:r>
    </w:p>
    <w:p w:rsidR="00284491" w:rsidRPr="00633289" w:rsidRDefault="00055808">
      <w:pPr>
        <w:numPr>
          <w:ilvl w:val="1"/>
          <w:numId w:val="8"/>
        </w:numPr>
        <w:tabs>
          <w:tab w:val="left" w:pos="1440"/>
        </w:tabs>
        <w:rPr>
          <w:lang w:val="zh-CN"/>
        </w:rPr>
      </w:pPr>
      <w:r w:rsidRPr="00633289">
        <w:rPr>
          <w:lang w:val="zh-CN"/>
        </w:rPr>
        <w:t>Provide information through multiple channels (e.g., online, in person, by phone) to ensure accessibility for all.</w:t>
      </w:r>
    </w:p>
    <w:p w:rsidR="00284491" w:rsidRPr="00633289" w:rsidRDefault="00055808">
      <w:pPr>
        <w:numPr>
          <w:ilvl w:val="0"/>
          <w:numId w:val="8"/>
        </w:numPr>
        <w:tabs>
          <w:tab w:val="left" w:pos="720"/>
        </w:tabs>
        <w:rPr>
          <w:lang w:val="zh-CN"/>
        </w:rPr>
      </w:pPr>
      <w:r w:rsidRPr="00633289">
        <w:rPr>
          <w:b/>
          <w:lang w:val="zh-CN"/>
        </w:rPr>
        <w:t>Commitment to Continuous Improvement:</w:t>
      </w:r>
    </w:p>
    <w:p w:rsidR="00284491" w:rsidRPr="00633289" w:rsidRDefault="00055808">
      <w:pPr>
        <w:numPr>
          <w:ilvl w:val="1"/>
          <w:numId w:val="8"/>
        </w:numPr>
        <w:tabs>
          <w:tab w:val="left" w:pos="1440"/>
        </w:tabs>
        <w:rPr>
          <w:lang w:val="zh-CN"/>
        </w:rPr>
      </w:pPr>
      <w:r w:rsidRPr="00633289">
        <w:rPr>
          <w:lang w:val="zh-CN"/>
        </w:rPr>
        <w:t>Regularly review our performance against established standards and adjust services based on customer feedback and new best practices.</w:t>
      </w:r>
    </w:p>
    <w:p w:rsidR="00284491" w:rsidRPr="00633289" w:rsidRDefault="00055808">
      <w:pPr>
        <w:numPr>
          <w:ilvl w:val="1"/>
          <w:numId w:val="8"/>
        </w:numPr>
        <w:tabs>
          <w:tab w:val="left" w:pos="1440"/>
        </w:tabs>
        <w:rPr>
          <w:lang w:val="zh-CN"/>
        </w:rPr>
      </w:pPr>
      <w:r w:rsidRPr="00633289">
        <w:rPr>
          <w:lang w:val="zh-CN"/>
        </w:rPr>
        <w:t>Conduct periodic assessments and seek customer input to refine and improve our services over time.</w:t>
      </w:r>
    </w:p>
    <w:p w:rsidR="00284491" w:rsidRPr="00633289" w:rsidRDefault="00055808">
      <w:pPr>
        <w:rPr>
          <w:lang w:val="zh-CN"/>
        </w:rPr>
      </w:pPr>
      <w:r w:rsidRPr="00633289">
        <w:rPr>
          <w:lang w:val="zh-CN"/>
        </w:rPr>
        <w:t>Our commitment to you is a promise of quality and reliability. We invite you to hold us accountable to these standards and to share your experiences so that we may continue to improve and serve you better.</w:t>
      </w:r>
    </w:p>
    <w:p w:rsidR="00284491" w:rsidRPr="00633289" w:rsidRDefault="00055808" w:rsidP="0033421C">
      <w:pPr>
        <w:pStyle w:val="Heading1"/>
        <w:shd w:val="clear" w:color="auto" w:fill="FFFFFF" w:themeFill="background1"/>
        <w:rPr>
          <w:bCs/>
          <w:color w:val="auto"/>
          <w:lang w:val="zh-CN"/>
        </w:rPr>
      </w:pPr>
      <w:bookmarkStart w:id="29" w:name="_Toc194564953"/>
      <w:r w:rsidRPr="00633289">
        <w:rPr>
          <w:color w:val="auto"/>
          <w:lang w:val="zh-CN"/>
        </w:rPr>
        <w:t>FEEDBACK AND COMPLAINTS MECHANISM</w:t>
      </w:r>
      <w:bookmarkEnd w:id="29"/>
    </w:p>
    <w:p w:rsidR="00284491" w:rsidRPr="00633289" w:rsidRDefault="00055808" w:rsidP="0033421C">
      <w:pPr>
        <w:shd w:val="clear" w:color="auto" w:fill="FFFFFF" w:themeFill="background1"/>
        <w:rPr>
          <w:lang w:val="zh-CN"/>
        </w:rPr>
      </w:pPr>
      <w:r w:rsidRPr="00633289">
        <w:rPr>
          <w:lang w:val="zh-CN"/>
        </w:rPr>
        <w:t xml:space="preserve">The </w:t>
      </w:r>
      <w:r w:rsidR="00331517" w:rsidRPr="00633289">
        <w:t xml:space="preserve">Central Agricultural Research Institute </w:t>
      </w:r>
      <w:r w:rsidRPr="00633289">
        <w:rPr>
          <w:lang w:val="zh-CN"/>
        </w:rPr>
        <w:t>values your feedback and is committed to addressing any concerns promptly and effectively. Our feedback and complaints mechanism is designed to ensure that every citizen has a voice in improving our services. We welcome both positive feedback and constructive criticism to help us continuously enhance the quality of our service.</w:t>
      </w:r>
    </w:p>
    <w:p w:rsidR="00284491" w:rsidRPr="00633289" w:rsidRDefault="00055808" w:rsidP="0033421C">
      <w:pPr>
        <w:pStyle w:val="Heading2"/>
        <w:shd w:val="clear" w:color="auto" w:fill="FFFFFF" w:themeFill="background1"/>
        <w:rPr>
          <w:lang w:val="zh-CN"/>
        </w:rPr>
      </w:pPr>
      <w:bookmarkStart w:id="30" w:name="_Toc194564954"/>
      <w:r w:rsidRPr="00633289">
        <w:rPr>
          <w:lang w:val="zh-CN"/>
        </w:rPr>
        <w:lastRenderedPageBreak/>
        <w:t>Providing Feedback</w:t>
      </w:r>
      <w:bookmarkEnd w:id="30"/>
    </w:p>
    <w:p w:rsidR="00284491" w:rsidRPr="00633289" w:rsidRDefault="00055808" w:rsidP="0033421C">
      <w:pPr>
        <w:shd w:val="clear" w:color="auto" w:fill="FFFFFF" w:themeFill="background1"/>
        <w:rPr>
          <w:lang w:val="zh-CN"/>
        </w:rPr>
      </w:pPr>
      <w:r w:rsidRPr="00633289">
        <w:rPr>
          <w:lang w:val="zh-CN"/>
        </w:rPr>
        <w:t>We encourage you to share your experiences with us, whether positive or negative, so that we may understand your needs and expectations better. You can provide feedback through the following channels:</w:t>
      </w:r>
    </w:p>
    <w:p w:rsidR="00284491" w:rsidRPr="00633289" w:rsidRDefault="00055808" w:rsidP="0033421C">
      <w:pPr>
        <w:numPr>
          <w:ilvl w:val="0"/>
          <w:numId w:val="9"/>
        </w:numPr>
        <w:shd w:val="clear" w:color="auto" w:fill="FFFFFF" w:themeFill="background1"/>
        <w:tabs>
          <w:tab w:val="left" w:pos="720"/>
        </w:tabs>
        <w:rPr>
          <w:lang w:val="zh-CN"/>
        </w:rPr>
      </w:pPr>
      <w:r w:rsidRPr="00633289">
        <w:rPr>
          <w:b/>
          <w:lang w:val="zh-CN"/>
        </w:rPr>
        <w:t>In-Person:</w:t>
      </w:r>
      <w:r w:rsidRPr="00633289">
        <w:rPr>
          <w:lang w:val="zh-CN"/>
        </w:rPr>
        <w:t xml:space="preserve"> Visit our customer service desk at </w:t>
      </w:r>
      <w:r w:rsidRPr="00633289">
        <w:t xml:space="preserve">any </w:t>
      </w:r>
      <w:r w:rsidR="00331517" w:rsidRPr="00633289">
        <w:t xml:space="preserve">of the Central Agricultural Research Institute </w:t>
      </w:r>
      <w:r w:rsidRPr="00633289">
        <w:rPr>
          <w:lang w:val="zh-CN"/>
        </w:rPr>
        <w:t>office</w:t>
      </w:r>
      <w:r w:rsidR="00331517" w:rsidRPr="00633289">
        <w:rPr>
          <w:lang w:val="en-US"/>
        </w:rPr>
        <w:t>s</w:t>
      </w:r>
      <w:r w:rsidRPr="00633289">
        <w:rPr>
          <w:lang w:val="zh-CN"/>
        </w:rPr>
        <w:t>, where a representative can assist you in submitting feedback.</w:t>
      </w:r>
    </w:p>
    <w:p w:rsidR="00284491" w:rsidRPr="00633289" w:rsidRDefault="00055808" w:rsidP="0033421C">
      <w:pPr>
        <w:numPr>
          <w:ilvl w:val="0"/>
          <w:numId w:val="9"/>
        </w:numPr>
        <w:shd w:val="clear" w:color="auto" w:fill="FFFFFF" w:themeFill="background1"/>
        <w:tabs>
          <w:tab w:val="left" w:pos="720"/>
        </w:tabs>
        <w:rPr>
          <w:lang w:val="zh-CN"/>
        </w:rPr>
      </w:pPr>
      <w:r w:rsidRPr="00633289">
        <w:rPr>
          <w:b/>
          <w:lang w:val="zh-CN"/>
        </w:rPr>
        <w:t>Online Form:</w:t>
      </w:r>
      <w:r w:rsidR="00270254">
        <w:rPr>
          <w:lang w:val="zh-CN"/>
        </w:rPr>
        <w:t xml:space="preserve"> Access our</w:t>
      </w:r>
      <w:r w:rsidRPr="00633289">
        <w:rPr>
          <w:lang w:val="zh-CN"/>
        </w:rPr>
        <w:t xml:space="preserve"> </w:t>
      </w:r>
      <w:r w:rsidR="00270254">
        <w:rPr>
          <w:lang w:val="en-US"/>
        </w:rPr>
        <w:t xml:space="preserve">Customer service </w:t>
      </w:r>
      <w:r w:rsidR="00270254">
        <w:rPr>
          <w:lang w:val="zh-CN"/>
        </w:rPr>
        <w:t>feedback</w:t>
      </w:r>
      <w:r w:rsidR="00270254">
        <w:rPr>
          <w:lang w:val="en-US"/>
        </w:rPr>
        <w:t xml:space="preserve"> </w:t>
      </w:r>
      <w:r w:rsidRPr="00633289">
        <w:rPr>
          <w:lang w:val="zh-CN"/>
        </w:rPr>
        <w:t>form on</w:t>
      </w:r>
      <w:r w:rsidR="00270254">
        <w:rPr>
          <w:lang w:val="en-US"/>
        </w:rPr>
        <w:t xml:space="preserve"> </w:t>
      </w:r>
      <w:hyperlink r:id="rId13" w:history="1">
        <w:r w:rsidR="00270254" w:rsidRPr="00F479AC">
          <w:rPr>
            <w:rStyle w:val="Hyperlink"/>
            <w:lang w:val="en-US"/>
          </w:rPr>
          <w:t>https://forms.gle/7MS6cfgEyAiKYQyL9</w:t>
        </w:r>
      </w:hyperlink>
      <w:r w:rsidR="00270254">
        <w:rPr>
          <w:lang w:val="en-US"/>
        </w:rPr>
        <w:t xml:space="preserve"> </w:t>
      </w:r>
      <w:r w:rsidRPr="00633289">
        <w:rPr>
          <w:lang w:val="zh-CN"/>
        </w:rPr>
        <w:t xml:space="preserve">our website </w:t>
      </w:r>
      <w:r w:rsidR="00331517" w:rsidRPr="00633289">
        <w:rPr>
          <w:b/>
          <w:lang w:val="en-US"/>
        </w:rPr>
        <w:t>(</w:t>
      </w:r>
      <w:hyperlink r:id="rId14" w:history="1">
        <w:r w:rsidR="006B22CC" w:rsidRPr="00F479AC">
          <w:rPr>
            <w:rStyle w:val="Hyperlink"/>
            <w:b/>
            <w:lang w:val="en-US"/>
          </w:rPr>
          <w:t>https://www.cari.gov.lr</w:t>
        </w:r>
      </w:hyperlink>
      <w:r w:rsidR="00331517" w:rsidRPr="00633289">
        <w:rPr>
          <w:b/>
          <w:lang w:val="en-US"/>
        </w:rPr>
        <w:t>)</w:t>
      </w:r>
      <w:r w:rsidRPr="00633289">
        <w:rPr>
          <w:lang w:val="zh-CN"/>
        </w:rPr>
        <w:t xml:space="preserve"> to submit your comments, suggestions, or experiences at your convenience.</w:t>
      </w:r>
    </w:p>
    <w:p w:rsidR="00284491" w:rsidRPr="00633289" w:rsidRDefault="00055808" w:rsidP="0033421C">
      <w:pPr>
        <w:numPr>
          <w:ilvl w:val="0"/>
          <w:numId w:val="9"/>
        </w:numPr>
        <w:shd w:val="clear" w:color="auto" w:fill="FFFFFF" w:themeFill="background1"/>
        <w:tabs>
          <w:tab w:val="left" w:pos="720"/>
        </w:tabs>
        <w:rPr>
          <w:lang w:val="zh-CN"/>
        </w:rPr>
      </w:pPr>
      <w:r w:rsidRPr="00633289">
        <w:rPr>
          <w:b/>
          <w:lang w:val="zh-CN"/>
        </w:rPr>
        <w:t>Email:</w:t>
      </w:r>
      <w:r w:rsidRPr="00633289">
        <w:rPr>
          <w:lang w:val="zh-CN"/>
        </w:rPr>
        <w:t xml:space="preserve"> Send us an email at </w:t>
      </w:r>
      <w:r w:rsidR="009A0A68">
        <w:fldChar w:fldCharType="begin"/>
      </w:r>
      <w:r w:rsidR="009A0A68">
        <w:instrText xml:space="preserve"> HYPERLINK "mailto:info@cari.gov.lr" </w:instrText>
      </w:r>
      <w:r w:rsidR="009A0A68">
        <w:fldChar w:fldCharType="separate"/>
      </w:r>
      <w:r w:rsidR="006B22CC" w:rsidRPr="00F479AC">
        <w:rPr>
          <w:rStyle w:val="Hyperlink"/>
          <w:b/>
          <w:lang w:val="en-US"/>
        </w:rPr>
        <w:t>info@cari.gov.lr</w:t>
      </w:r>
      <w:r w:rsidR="009A0A68">
        <w:rPr>
          <w:rStyle w:val="Hyperlink"/>
          <w:b/>
          <w:lang w:val="en-US"/>
        </w:rPr>
        <w:fldChar w:fldCharType="end"/>
      </w:r>
      <w:r w:rsidR="004A6605">
        <w:t xml:space="preserve"> </w:t>
      </w:r>
      <w:r w:rsidRPr="00633289">
        <w:rPr>
          <w:lang w:val="zh-CN"/>
        </w:rPr>
        <w:t>and we will acknowledge receipt within 48 hours.</w:t>
      </w:r>
    </w:p>
    <w:p w:rsidR="00284491" w:rsidRPr="00633289" w:rsidRDefault="00055808" w:rsidP="0033421C">
      <w:pPr>
        <w:numPr>
          <w:ilvl w:val="0"/>
          <w:numId w:val="9"/>
        </w:numPr>
        <w:shd w:val="clear" w:color="auto" w:fill="FFFFFF" w:themeFill="background1"/>
        <w:tabs>
          <w:tab w:val="left" w:pos="720"/>
        </w:tabs>
        <w:rPr>
          <w:lang w:val="zh-CN"/>
        </w:rPr>
      </w:pPr>
      <w:r w:rsidRPr="00633289">
        <w:rPr>
          <w:b/>
          <w:lang w:val="zh-CN"/>
        </w:rPr>
        <w:t>Suggestion Boxes:</w:t>
      </w:r>
      <w:r w:rsidRPr="00633289">
        <w:rPr>
          <w:lang w:val="zh-CN"/>
        </w:rPr>
        <w:t xml:space="preserve"> Use </w:t>
      </w:r>
      <w:r w:rsidR="00D607E5">
        <w:rPr>
          <w:lang w:val="zh-CN"/>
        </w:rPr>
        <w:t xml:space="preserve">the </w:t>
      </w:r>
      <w:r w:rsidRPr="00633289">
        <w:rPr>
          <w:lang w:val="zh-CN"/>
        </w:rPr>
        <w:t>suggestion boxes available at all of our service locations to submit anonymous feedback.</w:t>
      </w:r>
    </w:p>
    <w:p w:rsidR="00284491" w:rsidRPr="00633289" w:rsidRDefault="00055808" w:rsidP="0033421C">
      <w:pPr>
        <w:pStyle w:val="Heading2"/>
        <w:shd w:val="clear" w:color="auto" w:fill="FFFFFF" w:themeFill="background1"/>
        <w:rPr>
          <w:lang w:val="zh-CN"/>
        </w:rPr>
      </w:pPr>
      <w:bookmarkStart w:id="31" w:name="_Toc194564955"/>
      <w:r w:rsidRPr="00633289">
        <w:rPr>
          <w:lang w:val="zh-CN"/>
        </w:rPr>
        <w:t>Submitting a Complaint</w:t>
      </w:r>
      <w:bookmarkEnd w:id="31"/>
    </w:p>
    <w:p w:rsidR="00284491" w:rsidRPr="00633289" w:rsidRDefault="00055808" w:rsidP="0033421C">
      <w:pPr>
        <w:shd w:val="clear" w:color="auto" w:fill="FFFFFF" w:themeFill="background1"/>
        <w:rPr>
          <w:lang w:val="zh-CN"/>
        </w:rPr>
      </w:pPr>
      <w:r w:rsidRPr="00633289">
        <w:rPr>
          <w:lang w:val="zh-CN"/>
        </w:rPr>
        <w:t>If our services do not meet your expectations or if you encounter any issues, please feel free to file a complaint. We are committed to addressing all complaints with urgency and transparency.</w:t>
      </w:r>
    </w:p>
    <w:p w:rsidR="00284491" w:rsidRPr="00633289" w:rsidRDefault="00055808" w:rsidP="0033421C">
      <w:pPr>
        <w:pStyle w:val="Heading3"/>
        <w:shd w:val="clear" w:color="auto" w:fill="FFFFFF" w:themeFill="background1"/>
      </w:pPr>
      <w:bookmarkStart w:id="32" w:name="_Toc194564956"/>
      <w:r w:rsidRPr="00633289">
        <w:t>How to File a Complaint:</w:t>
      </w:r>
      <w:bookmarkEnd w:id="32"/>
    </w:p>
    <w:p w:rsidR="00284491" w:rsidRPr="00633289" w:rsidRDefault="00055808" w:rsidP="0033421C">
      <w:pPr>
        <w:numPr>
          <w:ilvl w:val="0"/>
          <w:numId w:val="10"/>
        </w:numPr>
        <w:shd w:val="clear" w:color="auto" w:fill="FFFFFF" w:themeFill="background1"/>
        <w:rPr>
          <w:lang w:val="zh-CN"/>
        </w:rPr>
      </w:pPr>
      <w:r w:rsidRPr="00633289">
        <w:rPr>
          <w:b/>
          <w:lang w:val="zh-CN"/>
        </w:rPr>
        <w:t>By Phone:</w:t>
      </w:r>
      <w:r w:rsidRPr="00633289">
        <w:rPr>
          <w:lang w:val="zh-CN"/>
        </w:rPr>
        <w:t xml:space="preserve"> Call us at </w:t>
      </w:r>
      <w:r w:rsidR="00D607E5" w:rsidRPr="00D607E5">
        <w:rPr>
          <w:b/>
        </w:rPr>
        <w:t>+231</w:t>
      </w:r>
      <w:r w:rsidR="006B22CC">
        <w:rPr>
          <w:b/>
        </w:rPr>
        <w:t xml:space="preserve"> 0</w:t>
      </w:r>
      <w:r w:rsidR="00D607E5" w:rsidRPr="00D607E5">
        <w:rPr>
          <w:b/>
        </w:rPr>
        <w:t>775730140</w:t>
      </w:r>
      <w:r w:rsidR="006B22CC">
        <w:rPr>
          <w:b/>
        </w:rPr>
        <w:t xml:space="preserve"> </w:t>
      </w:r>
      <w:r w:rsidR="00D607E5" w:rsidRPr="00D607E5">
        <w:rPr>
          <w:b/>
        </w:rPr>
        <w:t>/</w:t>
      </w:r>
      <w:r w:rsidR="006B22CC">
        <w:rPr>
          <w:b/>
        </w:rPr>
        <w:t xml:space="preserve"> +231 0</w:t>
      </w:r>
      <w:r w:rsidR="00D607E5" w:rsidRPr="00D607E5">
        <w:rPr>
          <w:b/>
        </w:rPr>
        <w:t>887740058</w:t>
      </w:r>
      <w:r w:rsidR="00D607E5">
        <w:t xml:space="preserve"> </w:t>
      </w:r>
      <w:r w:rsidRPr="00633289">
        <w:rPr>
          <w:lang w:val="zh-CN"/>
        </w:rPr>
        <w:t>to speak directly with a representative who will document your complaint and assist you with next steps.</w:t>
      </w:r>
    </w:p>
    <w:p w:rsidR="00284491" w:rsidRPr="00633289" w:rsidRDefault="00055808" w:rsidP="0033421C">
      <w:pPr>
        <w:numPr>
          <w:ilvl w:val="0"/>
          <w:numId w:val="10"/>
        </w:numPr>
        <w:shd w:val="clear" w:color="auto" w:fill="FFFFFF" w:themeFill="background1"/>
        <w:rPr>
          <w:lang w:val="zh-CN"/>
        </w:rPr>
      </w:pPr>
      <w:r w:rsidRPr="00633289">
        <w:rPr>
          <w:b/>
          <w:lang w:val="zh-CN"/>
        </w:rPr>
        <w:t>Written Complaint:</w:t>
      </w:r>
      <w:r w:rsidRPr="00633289">
        <w:rPr>
          <w:lang w:val="zh-CN"/>
        </w:rPr>
        <w:t xml:space="preserve"> Submit a written complaint by </w:t>
      </w:r>
      <w:r w:rsidR="00CA4D18">
        <w:rPr>
          <w:lang w:val="en-US"/>
        </w:rPr>
        <w:t>e</w:t>
      </w:r>
      <w:r w:rsidRPr="00633289">
        <w:rPr>
          <w:lang w:val="zh-CN"/>
        </w:rPr>
        <w:t xml:space="preserve">mail </w:t>
      </w:r>
      <w:r w:rsidR="009A0A68">
        <w:fldChar w:fldCharType="begin"/>
      </w:r>
      <w:r w:rsidR="009A0A68">
        <w:instrText xml:space="preserve"> HYPERLINK "mailto:info@cari.gov.lr" </w:instrText>
      </w:r>
      <w:r w:rsidR="009A0A68">
        <w:fldChar w:fldCharType="separate"/>
      </w:r>
      <w:r w:rsidR="00336B01" w:rsidRPr="00352AE3">
        <w:rPr>
          <w:rStyle w:val="Hyperlink"/>
        </w:rPr>
        <w:t>info@cari.gov.lr</w:t>
      </w:r>
      <w:r w:rsidR="009A0A68">
        <w:rPr>
          <w:rStyle w:val="Hyperlink"/>
        </w:rPr>
        <w:fldChar w:fldCharType="end"/>
      </w:r>
      <w:r w:rsidR="00336B01">
        <w:t xml:space="preserve"> </w:t>
      </w:r>
      <w:r w:rsidRPr="00633289">
        <w:rPr>
          <w:lang w:val="zh-CN"/>
        </w:rPr>
        <w:t>or at our service counters, addre</w:t>
      </w:r>
      <w:proofErr w:type="spellStart"/>
      <w:r w:rsidR="00426F6B">
        <w:t>ss</w:t>
      </w:r>
      <w:proofErr w:type="spellEnd"/>
      <w:r w:rsidR="00426F6B">
        <w:t>:</w:t>
      </w:r>
      <w:r w:rsidRPr="00633289">
        <w:t xml:space="preserve"> </w:t>
      </w:r>
      <w:r w:rsidR="00426F6B">
        <w:t xml:space="preserve">Madam: </w:t>
      </w:r>
      <w:proofErr w:type="spellStart"/>
      <w:r w:rsidR="008D0506" w:rsidRPr="00633289">
        <w:t>Abibatu</w:t>
      </w:r>
      <w:proofErr w:type="spellEnd"/>
      <w:r w:rsidR="008D0506" w:rsidRPr="00633289">
        <w:t xml:space="preserve"> T. </w:t>
      </w:r>
      <w:proofErr w:type="spellStart"/>
      <w:r w:rsidR="008D0506" w:rsidRPr="00633289">
        <w:t>Kromah</w:t>
      </w:r>
      <w:proofErr w:type="spellEnd"/>
      <w:r w:rsidR="008D0506" w:rsidRPr="00633289">
        <w:t>, Administrator, Central Agricultural Research Institute.</w:t>
      </w:r>
    </w:p>
    <w:p w:rsidR="00284491" w:rsidRPr="00633289" w:rsidRDefault="00055808" w:rsidP="0033421C">
      <w:pPr>
        <w:numPr>
          <w:ilvl w:val="0"/>
          <w:numId w:val="10"/>
        </w:numPr>
        <w:shd w:val="clear" w:color="auto" w:fill="FFFFFF" w:themeFill="background1"/>
        <w:rPr>
          <w:lang w:val="zh-CN"/>
        </w:rPr>
      </w:pPr>
      <w:r w:rsidRPr="00633289">
        <w:rPr>
          <w:b/>
          <w:lang w:val="zh-CN"/>
        </w:rPr>
        <w:t>Complaint Form:</w:t>
      </w:r>
      <w:r w:rsidR="00336B01">
        <w:rPr>
          <w:lang w:val="zh-CN"/>
        </w:rPr>
        <w:t xml:space="preserve"> Access and fill out our </w:t>
      </w:r>
      <w:r w:rsidR="00336B01">
        <w:rPr>
          <w:lang w:val="en-US"/>
        </w:rPr>
        <w:t xml:space="preserve">customer service feedback </w:t>
      </w:r>
      <w:r w:rsidRPr="00633289">
        <w:rPr>
          <w:lang w:val="zh-CN"/>
        </w:rPr>
        <w:t xml:space="preserve"> form on our website at </w:t>
      </w:r>
      <w:r w:rsidR="009A0A68">
        <w:fldChar w:fldCharType="begin"/>
      </w:r>
      <w:r w:rsidR="009A0A68">
        <w:instrText xml:space="preserve"> HYPERLINK "https://www.cari.gov.lr" </w:instrText>
      </w:r>
      <w:r w:rsidR="009A0A68">
        <w:fldChar w:fldCharType="separate"/>
      </w:r>
      <w:r w:rsidR="00336B01" w:rsidRPr="00352AE3">
        <w:rPr>
          <w:rStyle w:val="Hyperlink"/>
          <w:b/>
          <w:lang w:val="zh-CN"/>
        </w:rPr>
        <w:t>https://www.cari.gov.lr</w:t>
      </w:r>
      <w:r w:rsidR="009A0A68">
        <w:rPr>
          <w:rStyle w:val="Hyperlink"/>
          <w:b/>
          <w:lang w:val="zh-CN"/>
        </w:rPr>
        <w:fldChar w:fldCharType="end"/>
      </w:r>
      <w:r w:rsidR="00336B01">
        <w:rPr>
          <w:b/>
          <w:lang w:val="en-US"/>
        </w:rPr>
        <w:t xml:space="preserve"> </w:t>
      </w:r>
      <w:r w:rsidR="006C5D11" w:rsidRPr="00633289">
        <w:rPr>
          <w:b/>
          <w:lang w:val="en-US"/>
        </w:rPr>
        <w:t xml:space="preserve">   </w:t>
      </w:r>
    </w:p>
    <w:p w:rsidR="00284491" w:rsidRPr="00633289" w:rsidRDefault="00055808" w:rsidP="0033421C">
      <w:pPr>
        <w:pStyle w:val="Heading3"/>
        <w:shd w:val="clear" w:color="auto" w:fill="FFFFFF" w:themeFill="background1"/>
      </w:pPr>
      <w:bookmarkStart w:id="33" w:name="_Toc194564957"/>
      <w:r w:rsidRPr="00633289">
        <w:t>Complaint Handling Process:</w:t>
      </w:r>
      <w:bookmarkEnd w:id="33"/>
    </w:p>
    <w:p w:rsidR="00284491" w:rsidRPr="00633289" w:rsidRDefault="00055808" w:rsidP="0033421C">
      <w:pPr>
        <w:numPr>
          <w:ilvl w:val="0"/>
          <w:numId w:val="11"/>
        </w:numPr>
        <w:shd w:val="clear" w:color="auto" w:fill="FFFFFF" w:themeFill="background1"/>
        <w:rPr>
          <w:lang w:val="zh-CN"/>
        </w:rPr>
      </w:pPr>
      <w:r w:rsidRPr="00633289">
        <w:rPr>
          <w:b/>
          <w:lang w:val="zh-CN"/>
        </w:rPr>
        <w:t>Acknowledgment:</w:t>
      </w:r>
      <w:r w:rsidRPr="00633289">
        <w:rPr>
          <w:lang w:val="zh-CN"/>
        </w:rPr>
        <w:t xml:space="preserve"> We will acknowledge receipt of your complaint within 48 hours.</w:t>
      </w:r>
    </w:p>
    <w:p w:rsidR="00284491" w:rsidRPr="00633289" w:rsidRDefault="00055808" w:rsidP="0033421C">
      <w:pPr>
        <w:numPr>
          <w:ilvl w:val="0"/>
          <w:numId w:val="11"/>
        </w:numPr>
        <w:shd w:val="clear" w:color="auto" w:fill="FFFFFF" w:themeFill="background1"/>
        <w:rPr>
          <w:lang w:val="zh-CN"/>
        </w:rPr>
      </w:pPr>
      <w:r w:rsidRPr="00633289">
        <w:rPr>
          <w:b/>
          <w:lang w:val="zh-CN"/>
        </w:rPr>
        <w:t>Investigation:</w:t>
      </w:r>
      <w:r w:rsidRPr="00633289">
        <w:rPr>
          <w:lang w:val="zh-CN"/>
        </w:rPr>
        <w:t xml:space="preserve"> Your complaint will be assigned to the relevant department for investigation. We will contact you if additional information is needed.</w:t>
      </w:r>
    </w:p>
    <w:p w:rsidR="00284491" w:rsidRPr="00633289" w:rsidRDefault="00055808" w:rsidP="0033421C">
      <w:pPr>
        <w:numPr>
          <w:ilvl w:val="0"/>
          <w:numId w:val="11"/>
        </w:numPr>
        <w:shd w:val="clear" w:color="auto" w:fill="FFFFFF" w:themeFill="background1"/>
        <w:rPr>
          <w:lang w:val="zh-CN"/>
        </w:rPr>
      </w:pPr>
      <w:r w:rsidRPr="00633289">
        <w:rPr>
          <w:b/>
          <w:lang w:val="zh-CN"/>
        </w:rPr>
        <w:t>Resolution:</w:t>
      </w:r>
      <w:r w:rsidRPr="00633289">
        <w:rPr>
          <w:lang w:val="zh-CN"/>
        </w:rPr>
        <w:t xml:space="preserve"> We aim to resolve complaints within 21 days. If a resolution requires more time, we will provide you with regular updates.</w:t>
      </w:r>
    </w:p>
    <w:p w:rsidR="00284491" w:rsidRPr="00CA4D18" w:rsidRDefault="00055808" w:rsidP="0033421C">
      <w:pPr>
        <w:numPr>
          <w:ilvl w:val="0"/>
          <w:numId w:val="11"/>
        </w:numPr>
        <w:shd w:val="clear" w:color="auto" w:fill="FFFFFF" w:themeFill="background1"/>
        <w:rPr>
          <w:lang w:val="zh-CN"/>
        </w:rPr>
      </w:pPr>
      <w:r w:rsidRPr="00633289">
        <w:rPr>
          <w:b/>
          <w:lang w:val="zh-CN"/>
        </w:rPr>
        <w:t>Follow-up:</w:t>
      </w:r>
      <w:r w:rsidRPr="00633289">
        <w:rPr>
          <w:lang w:val="zh-CN"/>
        </w:rPr>
        <w:t xml:space="preserve"> After resolution, we may follow up with you to ensure satisfaction and receive any additional feedback.</w:t>
      </w:r>
    </w:p>
    <w:p w:rsidR="00284491" w:rsidRPr="00633289" w:rsidRDefault="00055808" w:rsidP="0033421C">
      <w:pPr>
        <w:pStyle w:val="Heading2"/>
        <w:shd w:val="clear" w:color="auto" w:fill="FFFFFF" w:themeFill="background1"/>
        <w:rPr>
          <w:lang w:val="zh-CN"/>
        </w:rPr>
      </w:pPr>
      <w:bookmarkStart w:id="34" w:name="_Toc194564958"/>
      <w:r w:rsidRPr="00633289">
        <w:rPr>
          <w:lang w:val="zh-CN"/>
        </w:rPr>
        <w:t>Escalation Process</w:t>
      </w:r>
      <w:bookmarkEnd w:id="34"/>
    </w:p>
    <w:p w:rsidR="00284491" w:rsidRPr="00633289" w:rsidRDefault="00055808" w:rsidP="0033421C">
      <w:pPr>
        <w:shd w:val="clear" w:color="auto" w:fill="FFFFFF" w:themeFill="background1"/>
        <w:rPr>
          <w:lang w:val="zh-CN"/>
        </w:rPr>
      </w:pPr>
      <w:r w:rsidRPr="00633289">
        <w:rPr>
          <w:lang w:val="zh-CN"/>
        </w:rPr>
        <w:lastRenderedPageBreak/>
        <w:t xml:space="preserve">If you are not satisfied with the initial resolution, you may request an escalation to higher authorities within the </w:t>
      </w:r>
      <w:r w:rsidR="006C5D11" w:rsidRPr="00633289">
        <w:rPr>
          <w:iCs/>
        </w:rPr>
        <w:t>Central Agricultural Research Institute</w:t>
      </w:r>
      <w:r w:rsidR="0083104C">
        <w:rPr>
          <w:iCs/>
        </w:rPr>
        <w:t>.</w:t>
      </w:r>
      <w:r w:rsidR="006C5D11" w:rsidRPr="00633289">
        <w:rPr>
          <w:i/>
          <w:iCs/>
        </w:rPr>
        <w:t xml:space="preserve"> </w:t>
      </w:r>
      <w:r w:rsidRPr="00633289">
        <w:rPr>
          <w:lang w:val="zh-CN"/>
        </w:rPr>
        <w:t>We are committed to addressing escalated complaints with diligence to ensure a fair outcome.</w:t>
      </w:r>
    </w:p>
    <w:p w:rsidR="00284491" w:rsidRPr="00633289" w:rsidRDefault="00055808" w:rsidP="0033421C">
      <w:pPr>
        <w:pStyle w:val="Heading2"/>
        <w:shd w:val="clear" w:color="auto" w:fill="FFFFFF" w:themeFill="background1"/>
        <w:rPr>
          <w:lang w:val="zh-CN"/>
        </w:rPr>
      </w:pPr>
      <w:bookmarkStart w:id="35" w:name="_Toc194564959"/>
      <w:r w:rsidRPr="00633289">
        <w:rPr>
          <w:lang w:val="zh-CN"/>
        </w:rPr>
        <w:t>Confidentiality and Anti-Retaliation</w:t>
      </w:r>
      <w:bookmarkEnd w:id="35"/>
    </w:p>
    <w:p w:rsidR="00284491" w:rsidRPr="00633289" w:rsidRDefault="00055808" w:rsidP="0033421C">
      <w:pPr>
        <w:shd w:val="clear" w:color="auto" w:fill="FFFFFF" w:themeFill="background1"/>
        <w:rPr>
          <w:lang w:val="zh-CN"/>
        </w:rPr>
      </w:pPr>
      <w:r w:rsidRPr="00633289">
        <w:rPr>
          <w:lang w:val="zh-CN"/>
        </w:rPr>
        <w:t>We handle all complaints and feedback with confidentiality and respect. Your feedback will not affect your access to services or result in any form of retaliation. We are committed to creating a safe environment for citizens to voice their concerns.</w:t>
      </w:r>
    </w:p>
    <w:p w:rsidR="00284491" w:rsidRPr="00633289" w:rsidRDefault="00055808" w:rsidP="0033421C">
      <w:pPr>
        <w:shd w:val="clear" w:color="auto" w:fill="FFFFFF" w:themeFill="background1"/>
        <w:rPr>
          <w:lang w:val="zh-CN"/>
        </w:rPr>
      </w:pPr>
      <w:r w:rsidRPr="00633289">
        <w:rPr>
          <w:lang w:val="zh-CN"/>
        </w:rPr>
        <w:t>This feedback and complaints mechanism enables us to hear from you, respond effectively, and improve our services continuously. We value your input and are dedicated to providing the best possible service to the public.</w:t>
      </w:r>
    </w:p>
    <w:p w:rsidR="00284491" w:rsidRPr="00633289" w:rsidRDefault="00055808" w:rsidP="0033421C">
      <w:pPr>
        <w:pStyle w:val="Heading1"/>
        <w:shd w:val="clear" w:color="auto" w:fill="FFFFFF" w:themeFill="background1"/>
        <w:rPr>
          <w:color w:val="auto"/>
        </w:rPr>
      </w:pPr>
      <w:bookmarkStart w:id="36" w:name="_Toc433017627"/>
      <w:bookmarkStart w:id="37" w:name="_Toc194564960"/>
      <w:r w:rsidRPr="00633289">
        <w:rPr>
          <w:color w:val="auto"/>
        </w:rPr>
        <w:t xml:space="preserve">WHERE WE </w:t>
      </w:r>
      <w:bookmarkEnd w:id="36"/>
      <w:bookmarkEnd w:id="37"/>
      <w:r w:rsidR="00CB6C39">
        <w:rPr>
          <w:color w:val="auto"/>
        </w:rPr>
        <w:t>BE FOUND</w:t>
      </w:r>
    </w:p>
    <w:p w:rsidR="00284491" w:rsidRPr="00633289" w:rsidRDefault="00055808" w:rsidP="0033421C">
      <w:pPr>
        <w:shd w:val="clear" w:color="auto" w:fill="FFFFFF" w:themeFill="background1"/>
      </w:pPr>
      <w:r w:rsidRPr="00633289">
        <w:t xml:space="preserve">The </w:t>
      </w:r>
      <w:r w:rsidR="006C5D11" w:rsidRPr="00633289">
        <w:rPr>
          <w:iCs/>
        </w:rPr>
        <w:t>Central Agricultural Research Institute</w:t>
      </w:r>
      <w:r w:rsidR="006C5D11" w:rsidRPr="00633289">
        <w:rPr>
          <w:i/>
          <w:iCs/>
        </w:rPr>
        <w:t xml:space="preserve"> </w:t>
      </w:r>
      <w:r w:rsidRPr="00633289">
        <w:t>is committed to providing accessible services to all citizens</w:t>
      </w:r>
      <w:r w:rsidR="00F4074E">
        <w:t>. To serve the public effectively, the institute has multiple locations</w:t>
      </w:r>
      <w:r w:rsidRPr="00633289">
        <w:t xml:space="preserve">. Below are the main locations, contact information, and operating hours where our services can be accessed.  </w:t>
      </w:r>
    </w:p>
    <w:tbl>
      <w:tblPr>
        <w:tblStyle w:val="MediumList2"/>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248"/>
        <w:gridCol w:w="2213"/>
        <w:gridCol w:w="1921"/>
        <w:gridCol w:w="2507"/>
      </w:tblGrid>
      <w:tr w:rsidR="00CA4D18" w:rsidRPr="00633289" w:rsidTr="003342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87"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284491" w:rsidRPr="00633289" w:rsidRDefault="00055808" w:rsidP="0033421C">
            <w:pPr>
              <w:shd w:val="clear" w:color="auto" w:fill="FFFFFF" w:themeFill="background1"/>
              <w:rPr>
                <w:color w:val="auto"/>
              </w:rPr>
            </w:pPr>
            <w:r w:rsidRPr="00633289">
              <w:rPr>
                <w:color w:val="auto"/>
              </w:rPr>
              <w:t>CENTRAL DEPARTMENTS</w:t>
            </w:r>
          </w:p>
        </w:tc>
        <w:tc>
          <w:tcPr>
            <w:tcW w:w="1248"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284491" w:rsidRPr="00633289" w:rsidRDefault="00055808" w:rsidP="0033421C">
            <w:pPr>
              <w:shd w:val="clear" w:color="auto" w:fill="FFFFFF" w:themeFill="background1"/>
              <w:cnfStyle w:val="100000000000" w:firstRow="1" w:lastRow="0" w:firstColumn="0" w:lastColumn="0" w:oddVBand="0" w:evenVBand="0" w:oddHBand="0" w:evenHBand="0" w:firstRowFirstColumn="0" w:firstRowLastColumn="0" w:lastRowFirstColumn="0" w:lastRowLastColumn="0"/>
              <w:rPr>
                <w:color w:val="auto"/>
              </w:rPr>
            </w:pPr>
            <w:r w:rsidRPr="00633289">
              <w:rPr>
                <w:color w:val="auto"/>
              </w:rPr>
              <w:t>PHYSICAL LOCATION</w:t>
            </w:r>
          </w:p>
        </w:tc>
        <w:tc>
          <w:tcPr>
            <w:tcW w:w="2213"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284491" w:rsidRPr="00633289" w:rsidRDefault="00055808" w:rsidP="0033421C">
            <w:pPr>
              <w:shd w:val="clear" w:color="auto" w:fill="FFFFFF" w:themeFill="background1"/>
              <w:cnfStyle w:val="100000000000" w:firstRow="1" w:lastRow="0" w:firstColumn="0" w:lastColumn="0" w:oddVBand="0" w:evenVBand="0" w:oddHBand="0" w:evenHBand="0" w:firstRowFirstColumn="0" w:firstRowLastColumn="0" w:lastRowFirstColumn="0" w:lastRowLastColumn="0"/>
              <w:rPr>
                <w:color w:val="auto"/>
              </w:rPr>
            </w:pPr>
            <w:r w:rsidRPr="00633289">
              <w:rPr>
                <w:color w:val="auto"/>
              </w:rPr>
              <w:t>CONTACT PHONE</w:t>
            </w:r>
          </w:p>
        </w:tc>
        <w:tc>
          <w:tcPr>
            <w:tcW w:w="1921"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284491" w:rsidRPr="00633289" w:rsidRDefault="00055808" w:rsidP="0033421C">
            <w:pPr>
              <w:shd w:val="clear" w:color="auto" w:fill="FFFFFF" w:themeFill="background1"/>
              <w:cnfStyle w:val="100000000000" w:firstRow="1" w:lastRow="0" w:firstColumn="0" w:lastColumn="0" w:oddVBand="0" w:evenVBand="0" w:oddHBand="0" w:evenHBand="0" w:firstRowFirstColumn="0" w:firstRowLastColumn="0" w:lastRowFirstColumn="0" w:lastRowLastColumn="0"/>
              <w:rPr>
                <w:color w:val="auto"/>
              </w:rPr>
            </w:pPr>
            <w:r w:rsidRPr="00633289">
              <w:rPr>
                <w:color w:val="auto"/>
              </w:rPr>
              <w:t>CONTACT EMAIL</w:t>
            </w:r>
          </w:p>
        </w:tc>
        <w:tc>
          <w:tcPr>
            <w:tcW w:w="2507" w:type="dxa"/>
            <w:tcBorders>
              <w:top w:val="none" w:sz="0" w:space="0" w:color="auto"/>
              <w:left w:val="none" w:sz="0" w:space="0" w:color="auto"/>
              <w:bottom w:val="none" w:sz="0" w:space="0" w:color="auto"/>
              <w:right w:val="none" w:sz="0" w:space="0" w:color="auto"/>
            </w:tcBorders>
            <w:shd w:val="clear" w:color="auto" w:fill="E5DFEC" w:themeFill="accent4" w:themeFillTint="33"/>
          </w:tcPr>
          <w:p w:rsidR="00284491" w:rsidRPr="00633289" w:rsidRDefault="00055808" w:rsidP="0033421C">
            <w:pPr>
              <w:shd w:val="clear" w:color="auto" w:fill="FFFFFF" w:themeFill="background1"/>
              <w:cnfStyle w:val="100000000000" w:firstRow="1" w:lastRow="0" w:firstColumn="0" w:lastColumn="0" w:oddVBand="0" w:evenVBand="0" w:oddHBand="0" w:evenHBand="0" w:firstRowFirstColumn="0" w:firstRowLastColumn="0" w:lastRowFirstColumn="0" w:lastRowLastColumn="0"/>
              <w:rPr>
                <w:color w:val="auto"/>
              </w:rPr>
            </w:pPr>
            <w:r w:rsidRPr="00633289">
              <w:rPr>
                <w:color w:val="auto"/>
              </w:rPr>
              <w:t>PHONE NUMBER FOR EMERGENCY CALL</w:t>
            </w:r>
          </w:p>
        </w:tc>
      </w:tr>
      <w:tr w:rsidR="00CA4D18" w:rsidRPr="00633289" w:rsidTr="0033421C">
        <w:tc>
          <w:tcPr>
            <w:cnfStyle w:val="001000000000" w:firstRow="0" w:lastRow="0" w:firstColumn="1" w:lastColumn="0" w:oddVBand="0" w:evenVBand="0" w:oddHBand="0" w:evenHBand="0" w:firstRowFirstColumn="0" w:firstRowLastColumn="0" w:lastRowFirstColumn="0" w:lastRowLastColumn="0"/>
            <w:tcW w:w="1687" w:type="dxa"/>
            <w:tcBorders>
              <w:left w:val="none" w:sz="0" w:space="0" w:color="auto"/>
              <w:bottom w:val="none" w:sz="0" w:space="0" w:color="auto"/>
              <w:right w:val="none" w:sz="0" w:space="0" w:color="auto"/>
            </w:tcBorders>
          </w:tcPr>
          <w:p w:rsidR="00284491" w:rsidRPr="00633289" w:rsidRDefault="008D0506" w:rsidP="0033421C">
            <w:pPr>
              <w:shd w:val="clear" w:color="auto" w:fill="FFFFFF" w:themeFill="background1"/>
              <w:jc w:val="left"/>
              <w:rPr>
                <w:color w:val="auto"/>
              </w:rPr>
            </w:pPr>
            <w:r w:rsidRPr="00633289">
              <w:rPr>
                <w:color w:val="auto"/>
              </w:rPr>
              <w:t xml:space="preserve">Central Agricultural Research Institute Main Office </w:t>
            </w:r>
          </w:p>
        </w:tc>
        <w:tc>
          <w:tcPr>
            <w:tcW w:w="1248" w:type="dxa"/>
            <w:shd w:val="clear" w:color="auto" w:fill="C0C0C0" w:themeFill="text1" w:themeFillTint="3F"/>
          </w:tcPr>
          <w:p w:rsidR="00284491" w:rsidRPr="00633289" w:rsidRDefault="008D0506" w:rsidP="0033421C">
            <w:pPr>
              <w:shd w:val="clear" w:color="auto" w:fill="FFFFFF" w:themeFill="background1"/>
              <w:cnfStyle w:val="000000000000" w:firstRow="0" w:lastRow="0" w:firstColumn="0" w:lastColumn="0" w:oddVBand="0" w:evenVBand="0" w:oddHBand="0" w:evenHBand="0" w:firstRowFirstColumn="0" w:firstRowLastColumn="0" w:lastRowFirstColumn="0" w:lastRowLastColumn="0"/>
              <w:rPr>
                <w:color w:val="auto"/>
              </w:rPr>
            </w:pPr>
            <w:proofErr w:type="spellStart"/>
            <w:r w:rsidRPr="00633289">
              <w:rPr>
                <w:color w:val="auto"/>
              </w:rPr>
              <w:t>Suakoko</w:t>
            </w:r>
            <w:proofErr w:type="spellEnd"/>
            <w:r w:rsidRPr="00633289">
              <w:rPr>
                <w:color w:val="auto"/>
              </w:rPr>
              <w:t xml:space="preserve"> District, Bong County, Liberia </w:t>
            </w:r>
          </w:p>
        </w:tc>
        <w:tc>
          <w:tcPr>
            <w:tcW w:w="2213" w:type="dxa"/>
            <w:shd w:val="clear" w:color="auto" w:fill="C0C0C0" w:themeFill="text1" w:themeFillTint="3F"/>
          </w:tcPr>
          <w:p w:rsidR="00920617" w:rsidRPr="00920617" w:rsidRDefault="00920617" w:rsidP="0033421C">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rsidRPr="00920617">
              <w:t>+231775730140/887740058</w:t>
            </w:r>
          </w:p>
          <w:p w:rsidR="00284491" w:rsidRPr="00920617" w:rsidRDefault="00284491" w:rsidP="0033421C">
            <w:pPr>
              <w:shd w:val="clear" w:color="auto" w:fill="FFFFFF" w:themeFill="background1"/>
              <w:cnfStyle w:val="000000000000" w:firstRow="0" w:lastRow="0" w:firstColumn="0" w:lastColumn="0" w:oddVBand="0" w:evenVBand="0" w:oddHBand="0" w:evenHBand="0" w:firstRowFirstColumn="0" w:firstRowLastColumn="0" w:lastRowFirstColumn="0" w:lastRowLastColumn="0"/>
              <w:rPr>
                <w:color w:val="auto"/>
                <w:lang w:val="en-US" w:eastAsia="zh-CN"/>
              </w:rPr>
            </w:pPr>
          </w:p>
        </w:tc>
        <w:tc>
          <w:tcPr>
            <w:tcW w:w="1921" w:type="dxa"/>
            <w:shd w:val="clear" w:color="auto" w:fill="C0C0C0" w:themeFill="text1" w:themeFillTint="3F"/>
          </w:tcPr>
          <w:p w:rsidR="00284491" w:rsidRPr="00633289" w:rsidRDefault="00CB30A0" w:rsidP="0033421C">
            <w:pPr>
              <w:shd w:val="clear" w:color="auto" w:fill="FFFFFF" w:themeFill="background1"/>
              <w:cnfStyle w:val="000000000000" w:firstRow="0" w:lastRow="0" w:firstColumn="0" w:lastColumn="0" w:oddVBand="0" w:evenVBand="0" w:oddHBand="0" w:evenHBand="0" w:firstRowFirstColumn="0" w:firstRowLastColumn="0" w:lastRowFirstColumn="0" w:lastRowLastColumn="0"/>
              <w:rPr>
                <w:color w:val="auto"/>
              </w:rPr>
            </w:pPr>
            <w:hyperlink r:id="rId15" w:history="1">
              <w:r w:rsidR="00CA4D18" w:rsidRPr="00F479AC">
                <w:rPr>
                  <w:rStyle w:val="Hyperlink"/>
                  <w:b/>
                  <w:lang w:val="en-US"/>
                </w:rPr>
                <w:t>info@cari.gov.lr</w:t>
              </w:r>
            </w:hyperlink>
            <w:r w:rsidR="00F820DB">
              <w:rPr>
                <w:rStyle w:val="Hyperlink"/>
                <w:b/>
                <w:color w:val="auto"/>
                <w:lang w:val="en-US"/>
              </w:rPr>
              <w:t xml:space="preserve"> </w:t>
            </w:r>
            <w:r w:rsidR="00633289" w:rsidRPr="00633289">
              <w:rPr>
                <w:b/>
                <w:color w:val="auto"/>
                <w:lang w:val="en-US"/>
              </w:rPr>
              <w:t xml:space="preserve"> </w:t>
            </w:r>
          </w:p>
        </w:tc>
        <w:tc>
          <w:tcPr>
            <w:tcW w:w="2507" w:type="dxa"/>
            <w:shd w:val="clear" w:color="auto" w:fill="C0C0C0" w:themeFill="text1" w:themeFillTint="3F"/>
          </w:tcPr>
          <w:p w:rsidR="00F820DB" w:rsidRPr="00633289" w:rsidRDefault="00F820DB" w:rsidP="0033421C">
            <w:pPr>
              <w:shd w:val="clear" w:color="auto" w:fill="FFFFFF" w:themeFill="background1"/>
              <w:cnfStyle w:val="000000000000" w:firstRow="0" w:lastRow="0" w:firstColumn="0" w:lastColumn="0" w:oddVBand="0" w:evenVBand="0" w:oddHBand="0" w:evenHBand="0" w:firstRowFirstColumn="0" w:firstRowLastColumn="0" w:lastRowFirstColumn="0" w:lastRowLastColumn="0"/>
            </w:pPr>
            <w:r>
              <w:t>+231775730140/887740058</w:t>
            </w:r>
          </w:p>
          <w:p w:rsidR="00284491" w:rsidRPr="00633289" w:rsidRDefault="00284491" w:rsidP="0033421C">
            <w:pPr>
              <w:shd w:val="clear" w:color="auto" w:fill="FFFFFF" w:themeFill="background1"/>
              <w:cnfStyle w:val="000000000000" w:firstRow="0" w:lastRow="0" w:firstColumn="0" w:lastColumn="0" w:oddVBand="0" w:evenVBand="0" w:oddHBand="0" w:evenHBand="0" w:firstRowFirstColumn="0" w:firstRowLastColumn="0" w:lastRowFirstColumn="0" w:lastRowLastColumn="0"/>
              <w:rPr>
                <w:color w:val="auto"/>
              </w:rPr>
            </w:pPr>
          </w:p>
        </w:tc>
      </w:tr>
    </w:tbl>
    <w:p w:rsidR="00284491" w:rsidRPr="00633289" w:rsidRDefault="00284491"/>
    <w:p w:rsidR="00284491" w:rsidRPr="00633289" w:rsidRDefault="00284491"/>
    <w:p w:rsidR="00284491" w:rsidRPr="00633289" w:rsidRDefault="00055808" w:rsidP="00F373E9">
      <w:pPr>
        <w:pStyle w:val="Heading1"/>
        <w:shd w:val="clear" w:color="auto" w:fill="00B0F0"/>
        <w:rPr>
          <w:color w:val="auto"/>
        </w:rPr>
      </w:pPr>
      <w:bookmarkStart w:id="38" w:name="_Toc433017628"/>
      <w:bookmarkStart w:id="39" w:name="_Toc194564961"/>
      <w:bookmarkStart w:id="40" w:name="_Toc433017629"/>
      <w:r w:rsidRPr="00633289">
        <w:rPr>
          <w:color w:val="auto"/>
        </w:rPr>
        <w:t>OVERVIEW OF OUR SERVICE</w:t>
      </w:r>
      <w:bookmarkEnd w:id="38"/>
      <w:r w:rsidRPr="00633289">
        <w:rPr>
          <w:color w:val="auto"/>
        </w:rPr>
        <w:t>S</w:t>
      </w:r>
      <w:bookmarkEnd w:id="39"/>
    </w:p>
    <w:p w:rsidR="00284491" w:rsidRPr="00633289" w:rsidRDefault="00055808">
      <w:r w:rsidRPr="00633289">
        <w:t xml:space="preserve">The </w:t>
      </w:r>
      <w:r w:rsidR="00446028" w:rsidRPr="00633289">
        <w:rPr>
          <w:iCs/>
        </w:rPr>
        <w:t>Central Agricultural Research Institute</w:t>
      </w:r>
      <w:r w:rsidR="00446028" w:rsidRPr="00633289">
        <w:rPr>
          <w:i/>
          <w:iCs/>
        </w:rPr>
        <w:t xml:space="preserve"> </w:t>
      </w:r>
      <w:r w:rsidRPr="00633289">
        <w:t xml:space="preserve">is dedicated to providing a range of services to meet the needs of Liberia’s citizens. This section outlines the specific services we offer, including eligibility requirements, timelines, and contact information for each department. </w:t>
      </w:r>
    </w:p>
    <w:p w:rsidR="00284491" w:rsidRDefault="00284491">
      <w:pPr>
        <w:pStyle w:val="IntenseQuote"/>
        <w:rPr>
          <w:color w:val="auto"/>
        </w:rPr>
      </w:pPr>
    </w:p>
    <w:p w:rsidR="0033421C" w:rsidRPr="0033421C" w:rsidRDefault="0033421C" w:rsidP="0033421C"/>
    <w:p w:rsidR="005E04ED" w:rsidRDefault="00426F6B" w:rsidP="0033421C">
      <w:pPr>
        <w:pStyle w:val="Heading2"/>
        <w:shd w:val="clear" w:color="auto" w:fill="FFFFFF" w:themeFill="background1"/>
      </w:pPr>
      <w:bookmarkStart w:id="41" w:name="_Toc194564962"/>
      <w:r>
        <w:lastRenderedPageBreak/>
        <w:t>Other a</w:t>
      </w:r>
      <w:r w:rsidR="00DE7A26">
        <w:t>dditional services and c</w:t>
      </w:r>
      <w:r w:rsidR="005E04ED">
        <w:t>ost</w:t>
      </w:r>
      <w:bookmarkEnd w:id="41"/>
      <w:r w:rsidR="00DE7A26">
        <w:t xml:space="preserve"> associated</w:t>
      </w:r>
    </w:p>
    <w:p w:rsidR="005E04ED" w:rsidRDefault="005E04ED" w:rsidP="0033421C">
      <w:pPr>
        <w:shd w:val="clear" w:color="auto" w:fill="FFFFFF" w:themeFill="background1"/>
      </w:pPr>
    </w:p>
    <w:tbl>
      <w:tblPr>
        <w:tblStyle w:val="TableGrid"/>
        <w:tblW w:w="0" w:type="auto"/>
        <w:tblLook w:val="04A0" w:firstRow="1" w:lastRow="0" w:firstColumn="1" w:lastColumn="0" w:noHBand="0" w:noVBand="1"/>
      </w:tblPr>
      <w:tblGrid>
        <w:gridCol w:w="623"/>
        <w:gridCol w:w="4795"/>
        <w:gridCol w:w="3932"/>
      </w:tblGrid>
      <w:tr w:rsidR="005E04ED" w:rsidTr="00CA4D18">
        <w:tc>
          <w:tcPr>
            <w:tcW w:w="623" w:type="dxa"/>
          </w:tcPr>
          <w:p w:rsidR="005E04ED" w:rsidRPr="00DE7A26" w:rsidRDefault="005E04ED" w:rsidP="0033421C">
            <w:pPr>
              <w:shd w:val="clear" w:color="auto" w:fill="FFFFFF" w:themeFill="background1"/>
              <w:rPr>
                <w:b/>
                <w:i/>
              </w:rPr>
            </w:pPr>
            <w:r w:rsidRPr="00DE7A26">
              <w:rPr>
                <w:b/>
                <w:i/>
              </w:rPr>
              <w:t xml:space="preserve">NO. </w:t>
            </w:r>
          </w:p>
        </w:tc>
        <w:tc>
          <w:tcPr>
            <w:tcW w:w="4795" w:type="dxa"/>
          </w:tcPr>
          <w:p w:rsidR="005E04ED" w:rsidRPr="00DE7A26" w:rsidRDefault="005E04ED" w:rsidP="0033421C">
            <w:pPr>
              <w:shd w:val="clear" w:color="auto" w:fill="FFFFFF" w:themeFill="background1"/>
              <w:rPr>
                <w:b/>
                <w:i/>
              </w:rPr>
            </w:pPr>
            <w:r w:rsidRPr="00DE7A26">
              <w:rPr>
                <w:b/>
                <w:i/>
              </w:rPr>
              <w:t xml:space="preserve">Service </w:t>
            </w:r>
          </w:p>
        </w:tc>
        <w:tc>
          <w:tcPr>
            <w:tcW w:w="3932" w:type="dxa"/>
          </w:tcPr>
          <w:p w:rsidR="005E04ED" w:rsidRPr="00DE7A26" w:rsidRDefault="005E04ED" w:rsidP="0033421C">
            <w:pPr>
              <w:shd w:val="clear" w:color="auto" w:fill="FFFFFF" w:themeFill="background1"/>
              <w:rPr>
                <w:b/>
                <w:i/>
              </w:rPr>
            </w:pPr>
            <w:r w:rsidRPr="00DE7A26">
              <w:rPr>
                <w:b/>
                <w:i/>
              </w:rPr>
              <w:t xml:space="preserve">Cost </w:t>
            </w:r>
          </w:p>
        </w:tc>
      </w:tr>
      <w:tr w:rsidR="005E04ED" w:rsidTr="00CA4D18">
        <w:tc>
          <w:tcPr>
            <w:tcW w:w="623" w:type="dxa"/>
          </w:tcPr>
          <w:p w:rsidR="005E04ED" w:rsidRDefault="005E04ED" w:rsidP="0033421C">
            <w:pPr>
              <w:shd w:val="clear" w:color="auto" w:fill="FFFFFF" w:themeFill="background1"/>
            </w:pPr>
            <w:r>
              <w:t>1.</w:t>
            </w:r>
          </w:p>
        </w:tc>
        <w:tc>
          <w:tcPr>
            <w:tcW w:w="4795" w:type="dxa"/>
          </w:tcPr>
          <w:p w:rsidR="005E04ED" w:rsidRDefault="004D4CF8" w:rsidP="0033421C">
            <w:pPr>
              <w:shd w:val="clear" w:color="auto" w:fill="FFFFFF" w:themeFill="background1"/>
            </w:pPr>
            <w:r>
              <w:t xml:space="preserve">Rice </w:t>
            </w:r>
            <w:r w:rsidR="005E04ED">
              <w:t>Seed</w:t>
            </w:r>
            <w:r>
              <w:t>s</w:t>
            </w:r>
            <w:r w:rsidR="005E04ED">
              <w:t xml:space="preserve"> testing for viability</w:t>
            </w:r>
          </w:p>
        </w:tc>
        <w:tc>
          <w:tcPr>
            <w:tcW w:w="3932" w:type="dxa"/>
          </w:tcPr>
          <w:p w:rsidR="004D4CF8" w:rsidRDefault="009A0A68" w:rsidP="0033421C">
            <w:pPr>
              <w:shd w:val="clear" w:color="auto" w:fill="FFFFFF" w:themeFill="background1"/>
            </w:pPr>
            <w:r>
              <w:t xml:space="preserve">$ 5 - 10 </w:t>
            </w:r>
          </w:p>
        </w:tc>
      </w:tr>
      <w:tr w:rsidR="004D4CF8" w:rsidTr="00CA4D18">
        <w:tc>
          <w:tcPr>
            <w:tcW w:w="623" w:type="dxa"/>
          </w:tcPr>
          <w:p w:rsidR="004D4CF8" w:rsidRDefault="004D4CF8" w:rsidP="0033421C">
            <w:pPr>
              <w:shd w:val="clear" w:color="auto" w:fill="FFFFFF" w:themeFill="background1"/>
            </w:pPr>
            <w:r>
              <w:t>2.</w:t>
            </w:r>
          </w:p>
        </w:tc>
        <w:tc>
          <w:tcPr>
            <w:tcW w:w="4795" w:type="dxa"/>
          </w:tcPr>
          <w:p w:rsidR="004D4CF8" w:rsidRDefault="004D4CF8" w:rsidP="0033421C">
            <w:pPr>
              <w:shd w:val="clear" w:color="auto" w:fill="FFFFFF" w:themeFill="background1"/>
            </w:pPr>
            <w:r>
              <w:t>Rice Seeds germination test</w:t>
            </w:r>
          </w:p>
        </w:tc>
        <w:tc>
          <w:tcPr>
            <w:tcW w:w="3932" w:type="dxa"/>
          </w:tcPr>
          <w:p w:rsidR="004D4CF8" w:rsidRDefault="009A0A68" w:rsidP="0033421C">
            <w:pPr>
              <w:shd w:val="clear" w:color="auto" w:fill="FFFFFF" w:themeFill="background1"/>
            </w:pPr>
            <w:r>
              <w:t>$5 - 10</w:t>
            </w:r>
          </w:p>
        </w:tc>
      </w:tr>
      <w:tr w:rsidR="007A7600" w:rsidTr="00CA4D18">
        <w:tc>
          <w:tcPr>
            <w:tcW w:w="623" w:type="dxa"/>
          </w:tcPr>
          <w:p w:rsidR="007A7600" w:rsidRDefault="007A7600" w:rsidP="0033421C">
            <w:pPr>
              <w:shd w:val="clear" w:color="auto" w:fill="FFFFFF" w:themeFill="background1"/>
            </w:pPr>
            <w:r>
              <w:t xml:space="preserve">2. </w:t>
            </w:r>
          </w:p>
        </w:tc>
        <w:tc>
          <w:tcPr>
            <w:tcW w:w="4795" w:type="dxa"/>
          </w:tcPr>
          <w:p w:rsidR="007A7600" w:rsidRDefault="007A7600" w:rsidP="0033421C">
            <w:pPr>
              <w:shd w:val="clear" w:color="auto" w:fill="FFFFFF" w:themeFill="background1"/>
            </w:pPr>
            <w:r>
              <w:t xml:space="preserve">Soil Analysis </w:t>
            </w:r>
            <w:r w:rsidR="00CA4D18">
              <w:t>&amp; testing</w:t>
            </w:r>
          </w:p>
        </w:tc>
        <w:tc>
          <w:tcPr>
            <w:tcW w:w="3932" w:type="dxa"/>
          </w:tcPr>
          <w:p w:rsidR="007A7600" w:rsidRDefault="002B33D7" w:rsidP="0033421C">
            <w:pPr>
              <w:shd w:val="clear" w:color="auto" w:fill="FFFFFF" w:themeFill="background1"/>
            </w:pPr>
            <w:r>
              <w:t>$5 – 15 and transportation cost</w:t>
            </w:r>
          </w:p>
        </w:tc>
      </w:tr>
      <w:tr w:rsidR="007A7600" w:rsidTr="00CA4D18">
        <w:tc>
          <w:tcPr>
            <w:tcW w:w="623" w:type="dxa"/>
          </w:tcPr>
          <w:p w:rsidR="007A7600" w:rsidRDefault="007A7600" w:rsidP="0033421C">
            <w:pPr>
              <w:shd w:val="clear" w:color="auto" w:fill="FFFFFF" w:themeFill="background1"/>
            </w:pPr>
            <w:r>
              <w:t>3.</w:t>
            </w:r>
          </w:p>
        </w:tc>
        <w:tc>
          <w:tcPr>
            <w:tcW w:w="4795" w:type="dxa"/>
          </w:tcPr>
          <w:p w:rsidR="007A7600" w:rsidRDefault="007A7600" w:rsidP="0033421C">
            <w:pPr>
              <w:shd w:val="clear" w:color="auto" w:fill="FFFFFF" w:themeFill="background1"/>
            </w:pPr>
            <w:r>
              <w:t xml:space="preserve">Fish Pond Development and Treatment </w:t>
            </w:r>
          </w:p>
        </w:tc>
        <w:tc>
          <w:tcPr>
            <w:tcW w:w="3932" w:type="dxa"/>
          </w:tcPr>
          <w:p w:rsidR="007A7600" w:rsidRDefault="00A03019" w:rsidP="0033421C">
            <w:pPr>
              <w:shd w:val="clear" w:color="auto" w:fill="FFFFFF" w:themeFill="background1"/>
            </w:pPr>
            <w:r>
              <w:t>Minimum fee is charge depending on the size, weight and depth and location</w:t>
            </w:r>
          </w:p>
        </w:tc>
      </w:tr>
      <w:tr w:rsidR="007A7600" w:rsidTr="00CA4D18">
        <w:tc>
          <w:tcPr>
            <w:tcW w:w="623" w:type="dxa"/>
          </w:tcPr>
          <w:p w:rsidR="007A7600" w:rsidRDefault="007A7600" w:rsidP="0033421C">
            <w:pPr>
              <w:shd w:val="clear" w:color="auto" w:fill="FFFFFF" w:themeFill="background1"/>
            </w:pPr>
            <w:r>
              <w:t xml:space="preserve">4. </w:t>
            </w:r>
          </w:p>
        </w:tc>
        <w:tc>
          <w:tcPr>
            <w:tcW w:w="4795" w:type="dxa"/>
          </w:tcPr>
          <w:p w:rsidR="007A7600" w:rsidRDefault="007A7600" w:rsidP="0033421C">
            <w:pPr>
              <w:shd w:val="clear" w:color="auto" w:fill="FFFFFF" w:themeFill="background1"/>
            </w:pPr>
            <w:r>
              <w:t>Post-Harvest and Value Addition</w:t>
            </w:r>
            <w:r w:rsidR="00CA4D18">
              <w:t xml:space="preserve"> training and development</w:t>
            </w:r>
          </w:p>
        </w:tc>
        <w:tc>
          <w:tcPr>
            <w:tcW w:w="3932" w:type="dxa"/>
          </w:tcPr>
          <w:p w:rsidR="007A7600" w:rsidRDefault="00CA4D18" w:rsidP="0033421C">
            <w:pPr>
              <w:shd w:val="clear" w:color="auto" w:fill="FFFFFF" w:themeFill="background1"/>
            </w:pPr>
            <w:r>
              <w:t>Minimum fee charge depending on locality</w:t>
            </w:r>
            <w:r w:rsidR="00A03019">
              <w:t xml:space="preserve"> and number of participants</w:t>
            </w:r>
          </w:p>
        </w:tc>
      </w:tr>
      <w:tr w:rsidR="007A7600" w:rsidTr="00CA4D18">
        <w:tc>
          <w:tcPr>
            <w:tcW w:w="623" w:type="dxa"/>
          </w:tcPr>
          <w:p w:rsidR="007A7600" w:rsidRDefault="007A7600" w:rsidP="0033421C">
            <w:pPr>
              <w:shd w:val="clear" w:color="auto" w:fill="FFFFFF" w:themeFill="background1"/>
            </w:pPr>
            <w:r>
              <w:t>5.</w:t>
            </w:r>
          </w:p>
        </w:tc>
        <w:tc>
          <w:tcPr>
            <w:tcW w:w="4795" w:type="dxa"/>
          </w:tcPr>
          <w:p w:rsidR="007A7600" w:rsidRDefault="007A7600" w:rsidP="0033421C">
            <w:pPr>
              <w:shd w:val="clear" w:color="auto" w:fill="FFFFFF" w:themeFill="background1"/>
            </w:pPr>
            <w:r>
              <w:t>Provide Extension service to farmers</w:t>
            </w:r>
          </w:p>
        </w:tc>
        <w:tc>
          <w:tcPr>
            <w:tcW w:w="3932" w:type="dxa"/>
          </w:tcPr>
          <w:p w:rsidR="007A7600" w:rsidRDefault="004D4CF8" w:rsidP="0033421C">
            <w:pPr>
              <w:shd w:val="clear" w:color="auto" w:fill="FFFFFF" w:themeFill="background1"/>
            </w:pPr>
            <w:r>
              <w:t>Free of charge</w:t>
            </w:r>
          </w:p>
        </w:tc>
      </w:tr>
      <w:tr w:rsidR="007A7600" w:rsidTr="00CA4D18">
        <w:tc>
          <w:tcPr>
            <w:tcW w:w="623" w:type="dxa"/>
          </w:tcPr>
          <w:p w:rsidR="007A7600" w:rsidRDefault="007A7600" w:rsidP="0033421C">
            <w:pPr>
              <w:shd w:val="clear" w:color="auto" w:fill="FFFFFF" w:themeFill="background1"/>
            </w:pPr>
            <w:r>
              <w:t>6.</w:t>
            </w:r>
          </w:p>
        </w:tc>
        <w:tc>
          <w:tcPr>
            <w:tcW w:w="4795" w:type="dxa"/>
          </w:tcPr>
          <w:p w:rsidR="007A7600" w:rsidRDefault="007A7600" w:rsidP="0033421C">
            <w:pPr>
              <w:shd w:val="clear" w:color="auto" w:fill="FFFFFF" w:themeFill="background1"/>
            </w:pPr>
            <w:r>
              <w:t xml:space="preserve">Provide Technical Support to farmers (Land Preparation, animals disease treatment, etc. </w:t>
            </w:r>
          </w:p>
        </w:tc>
        <w:tc>
          <w:tcPr>
            <w:tcW w:w="3932" w:type="dxa"/>
          </w:tcPr>
          <w:p w:rsidR="007A7600" w:rsidRDefault="00CA4D18" w:rsidP="0033421C">
            <w:pPr>
              <w:shd w:val="clear" w:color="auto" w:fill="FFFFFF" w:themeFill="background1"/>
            </w:pPr>
            <w:r>
              <w:t>Free of charge (b</w:t>
            </w:r>
            <w:r w:rsidR="004D4CF8">
              <w:t>ut transportation cost is a required</w:t>
            </w:r>
            <w:r>
              <w:t>)</w:t>
            </w:r>
          </w:p>
        </w:tc>
      </w:tr>
      <w:tr w:rsidR="007A7600" w:rsidTr="00CA4D18">
        <w:tc>
          <w:tcPr>
            <w:tcW w:w="623" w:type="dxa"/>
          </w:tcPr>
          <w:p w:rsidR="007A7600" w:rsidRDefault="007A7600" w:rsidP="0033421C">
            <w:pPr>
              <w:shd w:val="clear" w:color="auto" w:fill="FFFFFF" w:themeFill="background1"/>
            </w:pPr>
            <w:r>
              <w:t>7</w:t>
            </w:r>
          </w:p>
        </w:tc>
        <w:tc>
          <w:tcPr>
            <w:tcW w:w="4795" w:type="dxa"/>
          </w:tcPr>
          <w:p w:rsidR="007A7600" w:rsidRDefault="007A7600" w:rsidP="0033421C">
            <w:pPr>
              <w:shd w:val="clear" w:color="auto" w:fill="FFFFFF" w:themeFill="background1"/>
            </w:pPr>
            <w:r>
              <w:t>Seeds</w:t>
            </w:r>
          </w:p>
        </w:tc>
        <w:tc>
          <w:tcPr>
            <w:tcW w:w="3932" w:type="dxa"/>
          </w:tcPr>
          <w:p w:rsidR="007A7600" w:rsidRDefault="00CA4D18" w:rsidP="0033421C">
            <w:pPr>
              <w:shd w:val="clear" w:color="auto" w:fill="FFFFFF" w:themeFill="background1"/>
            </w:pPr>
            <w:r>
              <w:t>Prices varies</w:t>
            </w:r>
            <w:r w:rsidR="004D4CF8">
              <w:t xml:space="preserve"> on type of seed</w:t>
            </w:r>
          </w:p>
        </w:tc>
      </w:tr>
      <w:tr w:rsidR="007A7600" w:rsidTr="00CA4D18">
        <w:tc>
          <w:tcPr>
            <w:tcW w:w="623" w:type="dxa"/>
          </w:tcPr>
          <w:p w:rsidR="007A7600" w:rsidRDefault="007A7600" w:rsidP="0033421C">
            <w:pPr>
              <w:shd w:val="clear" w:color="auto" w:fill="FFFFFF" w:themeFill="background1"/>
            </w:pPr>
            <w:r>
              <w:t>8.</w:t>
            </w:r>
          </w:p>
        </w:tc>
        <w:tc>
          <w:tcPr>
            <w:tcW w:w="4795" w:type="dxa"/>
          </w:tcPr>
          <w:p w:rsidR="007A7600" w:rsidRDefault="007A7600" w:rsidP="0033421C">
            <w:pPr>
              <w:shd w:val="clear" w:color="auto" w:fill="FFFFFF" w:themeFill="background1"/>
            </w:pPr>
            <w:r>
              <w:t>Seed</w:t>
            </w:r>
            <w:r w:rsidR="00D94FD8">
              <w:t xml:space="preserve">lings (Orange, </w:t>
            </w:r>
            <w:proofErr w:type="spellStart"/>
            <w:r w:rsidR="00D94FD8">
              <w:t>Tengerines</w:t>
            </w:r>
            <w:proofErr w:type="spellEnd"/>
            <w:r w:rsidR="00D94FD8">
              <w:t>, Guava, Grape fruit, Avocado, Mango)</w:t>
            </w:r>
          </w:p>
        </w:tc>
        <w:tc>
          <w:tcPr>
            <w:tcW w:w="3932" w:type="dxa"/>
          </w:tcPr>
          <w:p w:rsidR="007A7600" w:rsidRDefault="00CA4D18" w:rsidP="0033421C">
            <w:pPr>
              <w:shd w:val="clear" w:color="auto" w:fill="FFFFFF" w:themeFill="background1"/>
            </w:pPr>
            <w:r>
              <w:t>Pr</w:t>
            </w:r>
            <w:r w:rsidR="00D94FD8">
              <w:t>ice</w:t>
            </w:r>
            <w:r w:rsidR="0087769F">
              <w:t>s</w:t>
            </w:r>
            <w:r w:rsidR="00D94FD8">
              <w:t xml:space="preserve"> varies depending on the type seedling</w:t>
            </w:r>
          </w:p>
        </w:tc>
      </w:tr>
      <w:tr w:rsidR="00CA4D18" w:rsidTr="00CA4D18">
        <w:tc>
          <w:tcPr>
            <w:tcW w:w="623" w:type="dxa"/>
          </w:tcPr>
          <w:p w:rsidR="00CA4D18" w:rsidRDefault="00CA4D18" w:rsidP="0033421C">
            <w:pPr>
              <w:shd w:val="clear" w:color="auto" w:fill="FFFFFF" w:themeFill="background1"/>
            </w:pPr>
            <w:r>
              <w:t>9.</w:t>
            </w:r>
          </w:p>
        </w:tc>
        <w:tc>
          <w:tcPr>
            <w:tcW w:w="4795" w:type="dxa"/>
          </w:tcPr>
          <w:p w:rsidR="00CA4D18" w:rsidRDefault="00D94FD8" w:rsidP="0033421C">
            <w:pPr>
              <w:shd w:val="clear" w:color="auto" w:fill="FFFFFF" w:themeFill="background1"/>
            </w:pPr>
            <w:r>
              <w:t>Provide fish and poultry</w:t>
            </w:r>
            <w:r w:rsidR="00CA4D18">
              <w:t xml:space="preserve"> feed</w:t>
            </w:r>
          </w:p>
        </w:tc>
        <w:tc>
          <w:tcPr>
            <w:tcW w:w="3932" w:type="dxa"/>
          </w:tcPr>
          <w:p w:rsidR="00CA4D18" w:rsidRPr="00727ADD" w:rsidRDefault="00CA4D18" w:rsidP="0033421C">
            <w:pPr>
              <w:shd w:val="clear" w:color="auto" w:fill="FFFFFF" w:themeFill="background1"/>
            </w:pPr>
            <w:r>
              <w:t>Prices varies</w:t>
            </w:r>
          </w:p>
        </w:tc>
      </w:tr>
      <w:tr w:rsidR="00CA4D18" w:rsidTr="00CA4D18">
        <w:tc>
          <w:tcPr>
            <w:tcW w:w="623" w:type="dxa"/>
          </w:tcPr>
          <w:p w:rsidR="00CA4D18" w:rsidRDefault="00CA4D18" w:rsidP="0033421C">
            <w:pPr>
              <w:shd w:val="clear" w:color="auto" w:fill="FFFFFF" w:themeFill="background1"/>
            </w:pPr>
            <w:r>
              <w:t>10.</w:t>
            </w:r>
          </w:p>
        </w:tc>
        <w:tc>
          <w:tcPr>
            <w:tcW w:w="4795" w:type="dxa"/>
          </w:tcPr>
          <w:p w:rsidR="00CA4D18" w:rsidRDefault="00CA4D18" w:rsidP="0033421C">
            <w:pPr>
              <w:shd w:val="clear" w:color="auto" w:fill="FFFFFF" w:themeFill="background1"/>
            </w:pPr>
            <w:r>
              <w:t xml:space="preserve">Tree crops </w:t>
            </w:r>
            <w:r w:rsidR="00D94FD8">
              <w:t xml:space="preserve">seedlings </w:t>
            </w:r>
            <w:r>
              <w:t>(b</w:t>
            </w:r>
            <w:r w:rsidR="00DE7A26">
              <w:t>ud</w:t>
            </w:r>
            <w:r w:rsidR="00D94FD8">
              <w:t>-grafting, cocoa, coffee, oil palm</w:t>
            </w:r>
            <w:r w:rsidR="00DE7A26">
              <w:t>,</w:t>
            </w:r>
            <w:r w:rsidR="00D94FD8">
              <w:t xml:space="preserve"> </w:t>
            </w:r>
            <w:r w:rsidR="00DE7A26">
              <w:t>etc.)</w:t>
            </w:r>
          </w:p>
        </w:tc>
        <w:tc>
          <w:tcPr>
            <w:tcW w:w="3932" w:type="dxa"/>
          </w:tcPr>
          <w:p w:rsidR="00CA4D18" w:rsidRDefault="00D94FD8" w:rsidP="0033421C">
            <w:pPr>
              <w:shd w:val="clear" w:color="auto" w:fill="FFFFFF" w:themeFill="background1"/>
            </w:pPr>
            <w:r>
              <w:t>Price</w:t>
            </w:r>
            <w:r w:rsidR="0087769F">
              <w:t>s</w:t>
            </w:r>
            <w:r>
              <w:t xml:space="preserve"> varies depending on the type seedling</w:t>
            </w:r>
          </w:p>
        </w:tc>
      </w:tr>
    </w:tbl>
    <w:p w:rsidR="007A7600" w:rsidRDefault="007A7600" w:rsidP="0033421C">
      <w:pPr>
        <w:shd w:val="clear" w:color="auto" w:fill="FFFFFF" w:themeFill="background1"/>
      </w:pPr>
    </w:p>
    <w:p w:rsidR="007A7600" w:rsidRPr="007A7600" w:rsidRDefault="007A7600" w:rsidP="0033421C">
      <w:pPr>
        <w:shd w:val="clear" w:color="auto" w:fill="FFFFFF" w:themeFill="background1"/>
        <w:rPr>
          <w:b/>
        </w:rPr>
        <w:sectPr w:rsidR="007A7600" w:rsidRPr="007A7600">
          <w:footerReference w:type="default" r:id="rId16"/>
          <w:footerReference w:type="first" r:id="rId17"/>
          <w:pgSz w:w="12240" w:h="15840"/>
          <w:pgMar w:top="1440" w:right="1440" w:bottom="1440" w:left="1440" w:header="720" w:footer="720" w:gutter="0"/>
          <w:pgNumType w:start="0"/>
          <w:cols w:space="720"/>
          <w:titlePg/>
          <w:docGrid w:linePitch="360"/>
        </w:sectPr>
      </w:pPr>
      <w:r w:rsidRPr="007A7600">
        <w:rPr>
          <w:b/>
        </w:rPr>
        <w:t xml:space="preserve">Note:  Prices </w:t>
      </w:r>
      <w:r w:rsidR="00CA4D18">
        <w:rPr>
          <w:b/>
        </w:rPr>
        <w:t>of seeds</w:t>
      </w:r>
      <w:r w:rsidR="00DA44F9">
        <w:rPr>
          <w:b/>
        </w:rPr>
        <w:t xml:space="preserve"> and seedlings</w:t>
      </w:r>
      <w:r w:rsidRPr="007A7600">
        <w:rPr>
          <w:b/>
        </w:rPr>
        <w:t xml:space="preserve"> are determined based on the services required!</w:t>
      </w:r>
    </w:p>
    <w:p w:rsidR="00284491" w:rsidRPr="00633289" w:rsidRDefault="00055808">
      <w:pPr>
        <w:pStyle w:val="Heading2"/>
      </w:pPr>
      <w:bookmarkStart w:id="42" w:name="_Toc194564963"/>
      <w:r w:rsidRPr="00633289">
        <w:lastRenderedPageBreak/>
        <w:t xml:space="preserve">List of Services, Eligibility Conditions, and Timelines </w:t>
      </w:r>
      <w:r w:rsidR="006C5D11" w:rsidRPr="00633289">
        <w:t>by</w:t>
      </w:r>
      <w:r w:rsidRPr="00633289">
        <w:t xml:space="preserve"> D</w:t>
      </w:r>
      <w:bookmarkEnd w:id="40"/>
      <w:r w:rsidRPr="00633289">
        <w:t>epartment</w:t>
      </w:r>
      <w:bookmarkEnd w:id="42"/>
    </w:p>
    <w:p w:rsidR="00284491" w:rsidRPr="00633289" w:rsidRDefault="003F4A8B">
      <w:pPr>
        <w:pStyle w:val="Heading3"/>
      </w:pPr>
      <w:bookmarkStart w:id="43" w:name="_Toc194564964"/>
      <w:r w:rsidRPr="00633289">
        <w:rPr>
          <w:lang w:val="en-US"/>
        </w:rPr>
        <w:t>Crops Program</w:t>
      </w:r>
      <w:bookmarkEnd w:id="43"/>
      <w:r w:rsidRPr="00633289">
        <w:rPr>
          <w:lang w:val="en-US"/>
        </w:rPr>
        <w:t xml:space="preserve"> </w:t>
      </w:r>
    </w:p>
    <w:p w:rsidR="00284491" w:rsidRPr="00633289" w:rsidRDefault="003F4A8B">
      <w:pPr>
        <w:pStyle w:val="ListParagraph"/>
        <w:numPr>
          <w:ilvl w:val="0"/>
          <w:numId w:val="12"/>
        </w:numPr>
        <w:rPr>
          <w:sz w:val="18"/>
        </w:rPr>
      </w:pPr>
      <w:r w:rsidRPr="00633289">
        <w:t xml:space="preserve">The </w:t>
      </w:r>
      <w:r w:rsidRPr="00633289">
        <w:rPr>
          <w:b/>
        </w:rPr>
        <w:t>Crops Program</w:t>
      </w:r>
      <w:r w:rsidRPr="00633289">
        <w:t xml:space="preserve"> focuses on developing and promoting high-yielding, pest-resistant, and climate-resilient crop varieties to ensure food security and farmer profitability. The program works in R</w:t>
      </w:r>
      <w:r w:rsidR="008728F8">
        <w:t xml:space="preserve">ice, Tree Crops, </w:t>
      </w:r>
      <w:r w:rsidRPr="00633289">
        <w:t>Maize and Vegetables</w:t>
      </w:r>
      <w:r w:rsidR="008728F8">
        <w:t xml:space="preserve">, and </w:t>
      </w:r>
      <w:r w:rsidR="008728F8" w:rsidRPr="00633289">
        <w:t>Root and Tuber</w:t>
      </w:r>
      <w:r w:rsidR="008728F8">
        <w:t xml:space="preserve">. </w:t>
      </w:r>
    </w:p>
    <w:tbl>
      <w:tblPr>
        <w:tblW w:w="149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60"/>
        <w:gridCol w:w="1710"/>
        <w:gridCol w:w="995"/>
        <w:gridCol w:w="1177"/>
        <w:gridCol w:w="1469"/>
        <w:gridCol w:w="1243"/>
        <w:gridCol w:w="1416"/>
        <w:gridCol w:w="1421"/>
        <w:gridCol w:w="1984"/>
        <w:gridCol w:w="2457"/>
      </w:tblGrid>
      <w:tr w:rsidR="00284491" w:rsidRPr="00633289" w:rsidTr="0033421C">
        <w:trPr>
          <w:trHeight w:val="1134"/>
          <w:tblHeader/>
        </w:trPr>
        <w:tc>
          <w:tcPr>
            <w:tcW w:w="1060" w:type="dxa"/>
            <w:shd w:val="clear" w:color="auto" w:fill="FFFFFF" w:themeFill="background1"/>
          </w:tcPr>
          <w:p w:rsidR="00284491" w:rsidRPr="00633289" w:rsidRDefault="00055808">
            <w:r w:rsidRPr="00633289">
              <w:t xml:space="preserve"> CODE</w:t>
            </w:r>
          </w:p>
        </w:tc>
        <w:tc>
          <w:tcPr>
            <w:tcW w:w="1710" w:type="dxa"/>
            <w:shd w:val="clear" w:color="auto" w:fill="FFFFFF" w:themeFill="background1"/>
            <w:noWrap/>
          </w:tcPr>
          <w:p w:rsidR="00284491" w:rsidRPr="00633289" w:rsidRDefault="00055808">
            <w:pPr>
              <w:pStyle w:val="NormalWeb"/>
            </w:pPr>
            <w:r w:rsidRPr="00633289">
              <w:t xml:space="preserve">Services provided to the general public </w:t>
            </w:r>
          </w:p>
          <w:p w:rsidR="00284491" w:rsidRPr="00633289" w:rsidRDefault="00284491">
            <w:pPr>
              <w:pStyle w:val="NormalWeb"/>
            </w:pPr>
          </w:p>
        </w:tc>
        <w:tc>
          <w:tcPr>
            <w:tcW w:w="995" w:type="dxa"/>
            <w:shd w:val="clear" w:color="auto" w:fill="FFFFFF" w:themeFill="background1"/>
            <w:noWrap/>
            <w:textDirection w:val="tbRl"/>
            <w:vAlign w:val="center"/>
          </w:tcPr>
          <w:p w:rsidR="00284491" w:rsidRPr="00633289" w:rsidRDefault="00055808">
            <w:pPr>
              <w:pStyle w:val="NormalWeb"/>
              <w:spacing w:line="216" w:lineRule="auto"/>
              <w:ind w:left="113"/>
              <w:contextualSpacing/>
              <w:jc w:val="center"/>
            </w:pPr>
            <w:r w:rsidRPr="00633289">
              <w:t>Eligibility and conditions</w:t>
            </w:r>
          </w:p>
        </w:tc>
        <w:tc>
          <w:tcPr>
            <w:tcW w:w="1177" w:type="dxa"/>
            <w:shd w:val="clear" w:color="auto" w:fill="FFFFFF" w:themeFill="background1"/>
            <w:noWrap/>
            <w:textDirection w:val="tbRl"/>
            <w:vAlign w:val="center"/>
          </w:tcPr>
          <w:p w:rsidR="00284491" w:rsidRPr="00633289" w:rsidRDefault="00055808">
            <w:pPr>
              <w:pStyle w:val="NormalWeb"/>
              <w:spacing w:line="216" w:lineRule="auto"/>
              <w:ind w:left="113"/>
              <w:contextualSpacing/>
              <w:jc w:val="center"/>
            </w:pPr>
            <w:r w:rsidRPr="00633289">
              <w:t>Cost of service</w:t>
            </w:r>
          </w:p>
        </w:tc>
        <w:tc>
          <w:tcPr>
            <w:tcW w:w="1469" w:type="dxa"/>
            <w:shd w:val="clear" w:color="auto" w:fill="FFFFFF" w:themeFill="background1"/>
            <w:textDirection w:val="tbRl"/>
            <w:vAlign w:val="center"/>
          </w:tcPr>
          <w:p w:rsidR="00284491" w:rsidRPr="00633289" w:rsidRDefault="00055808">
            <w:pPr>
              <w:pStyle w:val="NormalWeb"/>
              <w:ind w:left="113"/>
              <w:jc w:val="center"/>
            </w:pPr>
            <w:r w:rsidRPr="00633289">
              <w:t>Other Requirements</w:t>
            </w:r>
          </w:p>
        </w:tc>
        <w:tc>
          <w:tcPr>
            <w:tcW w:w="1243" w:type="dxa"/>
            <w:shd w:val="clear" w:color="auto" w:fill="FFFFFF" w:themeFill="background1"/>
            <w:noWrap/>
            <w:textDirection w:val="tbRl"/>
            <w:vAlign w:val="center"/>
          </w:tcPr>
          <w:p w:rsidR="00284491" w:rsidRPr="00633289" w:rsidRDefault="00055808">
            <w:pPr>
              <w:pStyle w:val="NormalWeb"/>
              <w:ind w:left="113"/>
              <w:jc w:val="center"/>
            </w:pPr>
            <w:r w:rsidRPr="00633289">
              <w:t>Time it takes to get service</w:t>
            </w:r>
          </w:p>
        </w:tc>
        <w:tc>
          <w:tcPr>
            <w:tcW w:w="1416" w:type="dxa"/>
            <w:shd w:val="clear" w:color="auto" w:fill="FFFFFF" w:themeFill="background1"/>
            <w:noWrap/>
            <w:textDirection w:val="tbRl"/>
            <w:vAlign w:val="center"/>
          </w:tcPr>
          <w:p w:rsidR="00284491" w:rsidRPr="00633289" w:rsidRDefault="00055808">
            <w:pPr>
              <w:pStyle w:val="NormalWeb"/>
              <w:ind w:left="113"/>
              <w:jc w:val="center"/>
            </w:pPr>
            <w:r w:rsidRPr="00633289">
              <w:t>Responsible Department</w:t>
            </w:r>
          </w:p>
          <w:p w:rsidR="00284491" w:rsidRPr="00633289" w:rsidRDefault="00284491">
            <w:pPr>
              <w:pStyle w:val="NormalWeb"/>
              <w:ind w:left="113"/>
              <w:jc w:val="center"/>
            </w:pPr>
          </w:p>
        </w:tc>
        <w:tc>
          <w:tcPr>
            <w:tcW w:w="1421" w:type="dxa"/>
            <w:shd w:val="clear" w:color="auto" w:fill="FFFFFF" w:themeFill="background1"/>
            <w:noWrap/>
            <w:textDirection w:val="tbRl"/>
            <w:vAlign w:val="center"/>
          </w:tcPr>
          <w:p w:rsidR="00284491" w:rsidRPr="00633289" w:rsidRDefault="00055808">
            <w:pPr>
              <w:pStyle w:val="NormalWeb"/>
              <w:ind w:left="113"/>
              <w:jc w:val="center"/>
            </w:pPr>
            <w:r w:rsidRPr="00633289">
              <w:t>Name of staff in charge and work-email</w:t>
            </w:r>
          </w:p>
        </w:tc>
        <w:tc>
          <w:tcPr>
            <w:tcW w:w="1984" w:type="dxa"/>
            <w:shd w:val="clear" w:color="auto" w:fill="FFFFFF" w:themeFill="background1"/>
            <w:noWrap/>
            <w:textDirection w:val="tbRl"/>
            <w:vAlign w:val="center"/>
          </w:tcPr>
          <w:p w:rsidR="00284491" w:rsidRPr="00633289" w:rsidRDefault="00055808">
            <w:pPr>
              <w:pStyle w:val="NormalWeb"/>
              <w:ind w:left="113"/>
              <w:jc w:val="center"/>
            </w:pPr>
            <w:r w:rsidRPr="00633289">
              <w:t>Name of supervisor and work-email</w:t>
            </w:r>
          </w:p>
        </w:tc>
        <w:tc>
          <w:tcPr>
            <w:tcW w:w="2457" w:type="dxa"/>
            <w:shd w:val="clear" w:color="auto" w:fill="FFFFFF" w:themeFill="background1"/>
            <w:noWrap/>
            <w:textDirection w:val="tbRl"/>
            <w:vAlign w:val="center"/>
          </w:tcPr>
          <w:p w:rsidR="00284491" w:rsidRPr="00633289" w:rsidRDefault="00055808">
            <w:pPr>
              <w:pStyle w:val="NormalWeb"/>
              <w:ind w:left="113"/>
              <w:jc w:val="center"/>
            </w:pPr>
            <w:r w:rsidRPr="00633289">
              <w:t>Feedback channels</w:t>
            </w:r>
          </w:p>
        </w:tc>
      </w:tr>
      <w:tr w:rsidR="003F4A8B" w:rsidRPr="00633289" w:rsidTr="0033421C">
        <w:trPr>
          <w:cantSplit/>
          <w:trHeight w:val="738"/>
        </w:trPr>
        <w:tc>
          <w:tcPr>
            <w:tcW w:w="1060" w:type="dxa"/>
            <w:shd w:val="clear" w:color="auto" w:fill="FFFFFF" w:themeFill="background1"/>
          </w:tcPr>
          <w:p w:rsidR="00F33827" w:rsidRPr="00633289" w:rsidRDefault="00F33827" w:rsidP="003F4A8B"/>
          <w:p w:rsidR="00F33827" w:rsidRPr="00633289" w:rsidRDefault="00F33827" w:rsidP="003F4A8B"/>
          <w:p w:rsidR="00F33827" w:rsidRPr="00633289" w:rsidRDefault="00F33827" w:rsidP="003F4A8B"/>
          <w:p w:rsidR="00F33827" w:rsidRPr="00633289" w:rsidRDefault="00F33827" w:rsidP="0033421C">
            <w:pPr>
              <w:shd w:val="clear" w:color="auto" w:fill="FFFFFF" w:themeFill="background1"/>
              <w:rPr>
                <w:b/>
              </w:rPr>
            </w:pPr>
          </w:p>
          <w:p w:rsidR="003F4A8B" w:rsidRPr="00633289" w:rsidRDefault="004839A0" w:rsidP="0033421C">
            <w:pPr>
              <w:shd w:val="clear" w:color="auto" w:fill="FFFFFF" w:themeFill="background1"/>
            </w:pPr>
            <w:r>
              <w:rPr>
                <w:b/>
              </w:rPr>
              <w:t>001-</w:t>
            </w:r>
            <w:r w:rsidR="00F33827" w:rsidRPr="00633289">
              <w:rPr>
                <w:b/>
              </w:rPr>
              <w:t>RICE</w:t>
            </w:r>
          </w:p>
        </w:tc>
        <w:tc>
          <w:tcPr>
            <w:tcW w:w="1710" w:type="dxa"/>
            <w:shd w:val="clear" w:color="auto" w:fill="FFFFFF" w:themeFill="background1"/>
            <w:noWrap/>
          </w:tcPr>
          <w:p w:rsidR="00C82A8A" w:rsidRPr="00633289" w:rsidRDefault="00C82A8A" w:rsidP="00C82A8A">
            <w:pPr>
              <w:pStyle w:val="NormalWeb"/>
              <w:jc w:val="left"/>
              <w:rPr>
                <w:sz w:val="22"/>
                <w:szCs w:val="21"/>
              </w:rPr>
            </w:pPr>
            <w:r w:rsidRPr="00633289">
              <w:rPr>
                <w:sz w:val="22"/>
                <w:szCs w:val="21"/>
              </w:rPr>
              <w:t>The rice unit provides technical assistance to farmers. It involves identifying and selecting superior rice variety through various breeding techniques, including marker-assisted selection, mutation breeding, and hybridization.</w:t>
            </w:r>
          </w:p>
          <w:p w:rsidR="00A72601" w:rsidRPr="00633289" w:rsidRDefault="00A72601" w:rsidP="00F33827">
            <w:pPr>
              <w:jc w:val="left"/>
            </w:pPr>
          </w:p>
        </w:tc>
        <w:tc>
          <w:tcPr>
            <w:tcW w:w="995" w:type="dxa"/>
            <w:shd w:val="clear" w:color="auto" w:fill="FFFFFF" w:themeFill="background1"/>
            <w:noWrap/>
          </w:tcPr>
          <w:p w:rsidR="00E53BD0" w:rsidRPr="00633289" w:rsidRDefault="00E53BD0" w:rsidP="003F4A8B"/>
          <w:p w:rsidR="00E53BD0" w:rsidRPr="00633289" w:rsidRDefault="00E53BD0" w:rsidP="003F4A8B"/>
          <w:p w:rsidR="003F4A8B" w:rsidRPr="00633289" w:rsidRDefault="003F4A8B" w:rsidP="003F4A8B">
            <w:r w:rsidRPr="00633289">
              <w:t>All qualified Liberian Citizens above 18 years and above</w:t>
            </w:r>
          </w:p>
        </w:tc>
        <w:tc>
          <w:tcPr>
            <w:tcW w:w="1177" w:type="dxa"/>
            <w:shd w:val="clear" w:color="auto" w:fill="FFFFFF" w:themeFill="background1"/>
            <w:noWrap/>
          </w:tcPr>
          <w:p w:rsidR="003F4A8B" w:rsidRPr="00633289" w:rsidRDefault="003F4A8B" w:rsidP="003F4A8B"/>
          <w:p w:rsidR="0046036F" w:rsidRPr="00633289" w:rsidRDefault="0046036F" w:rsidP="003F4A8B"/>
          <w:p w:rsidR="0046036F" w:rsidRPr="00633289" w:rsidRDefault="0046036F" w:rsidP="003F4A8B"/>
          <w:p w:rsidR="0046036F" w:rsidRPr="00633289" w:rsidRDefault="0046036F" w:rsidP="003F4A8B">
            <w:pPr>
              <w:rPr>
                <w:b/>
              </w:rPr>
            </w:pPr>
          </w:p>
          <w:p w:rsidR="0046036F" w:rsidRPr="00633289" w:rsidRDefault="0046036F" w:rsidP="003F4A8B">
            <w:r w:rsidRPr="00633289">
              <w:rPr>
                <w:b/>
              </w:rPr>
              <w:t>N/A</w:t>
            </w:r>
          </w:p>
        </w:tc>
        <w:tc>
          <w:tcPr>
            <w:tcW w:w="1469" w:type="dxa"/>
            <w:shd w:val="clear" w:color="auto" w:fill="FFFFFF" w:themeFill="background1"/>
          </w:tcPr>
          <w:p w:rsidR="001A5BCA" w:rsidRDefault="001A5BCA" w:rsidP="001A5BCA"/>
          <w:p w:rsidR="001A5BCA" w:rsidRDefault="001A5BCA" w:rsidP="001A5BCA"/>
          <w:p w:rsidR="003F4A8B" w:rsidRPr="00633289" w:rsidRDefault="0046036F" w:rsidP="001A5BCA">
            <w:r w:rsidRPr="00633289">
              <w:t xml:space="preserve">A registered cooperative, FBOs, Individual Farmer, Organizations, etc. </w:t>
            </w:r>
          </w:p>
        </w:tc>
        <w:tc>
          <w:tcPr>
            <w:tcW w:w="1243" w:type="dxa"/>
            <w:shd w:val="clear" w:color="auto" w:fill="FFFFFF" w:themeFill="background1"/>
            <w:noWrap/>
          </w:tcPr>
          <w:p w:rsidR="0046036F" w:rsidRPr="00633289" w:rsidRDefault="0046036F" w:rsidP="003F4A8B"/>
          <w:p w:rsidR="0046036F" w:rsidRPr="00633289" w:rsidRDefault="0046036F" w:rsidP="003F4A8B"/>
          <w:p w:rsidR="0046036F" w:rsidRPr="00633289" w:rsidRDefault="0046036F" w:rsidP="003F4A8B"/>
          <w:p w:rsidR="0046036F" w:rsidRPr="00633289" w:rsidRDefault="0046036F" w:rsidP="003F4A8B"/>
          <w:p w:rsidR="003F4A8B" w:rsidRPr="00633289" w:rsidRDefault="003F4A8B" w:rsidP="003F4A8B">
            <w:r w:rsidRPr="00633289">
              <w:t>2 days for processing</w:t>
            </w:r>
          </w:p>
        </w:tc>
        <w:tc>
          <w:tcPr>
            <w:tcW w:w="1416" w:type="dxa"/>
            <w:shd w:val="clear" w:color="auto" w:fill="FFFFFF" w:themeFill="background1"/>
            <w:noWrap/>
          </w:tcPr>
          <w:p w:rsidR="0046036F" w:rsidRPr="00633289" w:rsidRDefault="0046036F" w:rsidP="003F4A8B"/>
          <w:p w:rsidR="0046036F" w:rsidRPr="00633289" w:rsidRDefault="0046036F" w:rsidP="003F4A8B"/>
          <w:p w:rsidR="0046036F" w:rsidRPr="00633289" w:rsidRDefault="0046036F" w:rsidP="003F4A8B"/>
          <w:p w:rsidR="003F4A8B" w:rsidRPr="00CB2D0A" w:rsidRDefault="00F33827" w:rsidP="003F4A8B">
            <w:pPr>
              <w:rPr>
                <w:b/>
              </w:rPr>
            </w:pPr>
            <w:r w:rsidRPr="00CB2D0A">
              <w:rPr>
                <w:b/>
              </w:rPr>
              <w:t xml:space="preserve">Crop </w:t>
            </w:r>
          </w:p>
          <w:p w:rsidR="00F33827" w:rsidRPr="00633289" w:rsidRDefault="00F33827" w:rsidP="003F4A8B">
            <w:r w:rsidRPr="00CB2D0A">
              <w:rPr>
                <w:b/>
              </w:rPr>
              <w:t>Department</w:t>
            </w:r>
            <w:r w:rsidRPr="00633289">
              <w:t xml:space="preserve"> </w:t>
            </w:r>
          </w:p>
        </w:tc>
        <w:tc>
          <w:tcPr>
            <w:tcW w:w="1421" w:type="dxa"/>
            <w:shd w:val="clear" w:color="auto" w:fill="FFFFFF" w:themeFill="background1"/>
            <w:noWrap/>
          </w:tcPr>
          <w:p w:rsidR="00CB2D0A" w:rsidRDefault="00CB2D0A" w:rsidP="003F4A8B"/>
          <w:p w:rsidR="003F4A8B" w:rsidRPr="00633289" w:rsidRDefault="0046036F" w:rsidP="003F4A8B">
            <w:r w:rsidRPr="00633289">
              <w:t xml:space="preserve">Joseph </w:t>
            </w:r>
            <w:proofErr w:type="spellStart"/>
            <w:r w:rsidRPr="00633289">
              <w:t>Ndebeh</w:t>
            </w:r>
            <w:proofErr w:type="spellEnd"/>
          </w:p>
          <w:p w:rsidR="0046036F" w:rsidRPr="00633289" w:rsidRDefault="0046036F" w:rsidP="003F4A8B"/>
          <w:p w:rsidR="003A3B63" w:rsidRPr="00633289" w:rsidRDefault="003A3B63" w:rsidP="003A3B63">
            <w:r>
              <w:t>+231775730140/887740058</w:t>
            </w:r>
          </w:p>
          <w:p w:rsidR="0046036F" w:rsidRPr="00633289" w:rsidRDefault="0046036F" w:rsidP="003F4A8B"/>
          <w:p w:rsidR="0046036F" w:rsidRPr="00633289" w:rsidRDefault="00CB30A0" w:rsidP="003F4A8B">
            <w:hyperlink r:id="rId18" w:history="1">
              <w:r w:rsidR="00426F6B" w:rsidRPr="00F479AC">
                <w:rPr>
                  <w:rStyle w:val="Hyperlink"/>
                </w:rPr>
                <w:t>info@cari.gov.lr</w:t>
              </w:r>
            </w:hyperlink>
            <w:r w:rsidR="00426F6B">
              <w:t xml:space="preserve"> </w:t>
            </w:r>
            <w:r w:rsidR="00426F6B" w:rsidRPr="00E87039">
              <w:t xml:space="preserve">  </w:t>
            </w:r>
          </w:p>
        </w:tc>
        <w:tc>
          <w:tcPr>
            <w:tcW w:w="1984" w:type="dxa"/>
            <w:shd w:val="clear" w:color="auto" w:fill="FFFFFF" w:themeFill="background1"/>
            <w:noWrap/>
          </w:tcPr>
          <w:p w:rsidR="00CB2D0A" w:rsidRDefault="00CB2D0A" w:rsidP="003F4A8B"/>
          <w:p w:rsidR="003F4A8B" w:rsidRPr="00633289" w:rsidRDefault="0046036F" w:rsidP="003F4A8B">
            <w:proofErr w:type="spellStart"/>
            <w:r w:rsidRPr="00633289">
              <w:t>Dr.</w:t>
            </w:r>
            <w:proofErr w:type="spellEnd"/>
            <w:r w:rsidRPr="00633289">
              <w:t xml:space="preserve"> James Dolo</w:t>
            </w:r>
          </w:p>
          <w:p w:rsidR="0046036F" w:rsidRPr="00633289" w:rsidRDefault="0046036F" w:rsidP="003F4A8B"/>
          <w:p w:rsidR="003A3B63" w:rsidRPr="00633289" w:rsidRDefault="003A3B63" w:rsidP="003A3B63">
            <w:r>
              <w:t>+231775730140/887740058</w:t>
            </w:r>
          </w:p>
          <w:p w:rsidR="0046036F" w:rsidRPr="00633289" w:rsidRDefault="0046036F" w:rsidP="003F4A8B"/>
          <w:p w:rsidR="0046036F" w:rsidRPr="00633289" w:rsidRDefault="00CB30A0" w:rsidP="003F4A8B">
            <w:hyperlink r:id="rId19" w:history="1">
              <w:r w:rsidR="00426F6B" w:rsidRPr="00F479AC">
                <w:rPr>
                  <w:rStyle w:val="Hyperlink"/>
                </w:rPr>
                <w:t>info@cari.gov.lr</w:t>
              </w:r>
            </w:hyperlink>
            <w:r w:rsidR="00426F6B">
              <w:t xml:space="preserve"> </w:t>
            </w:r>
            <w:r w:rsidR="00426F6B" w:rsidRPr="00E87039">
              <w:t xml:space="preserve">  </w:t>
            </w:r>
          </w:p>
        </w:tc>
        <w:tc>
          <w:tcPr>
            <w:tcW w:w="2457" w:type="dxa"/>
            <w:shd w:val="clear" w:color="auto" w:fill="FFFFFF" w:themeFill="background1"/>
            <w:noWrap/>
          </w:tcPr>
          <w:p w:rsidR="003F4A8B" w:rsidRPr="00633289" w:rsidRDefault="003F4A8B" w:rsidP="003F4A8B">
            <w:pPr>
              <w:pStyle w:val="ListParagraph"/>
              <w:numPr>
                <w:ilvl w:val="0"/>
                <w:numId w:val="14"/>
              </w:numPr>
            </w:pPr>
            <w:r w:rsidRPr="00633289">
              <w:t>Suggestion box</w:t>
            </w:r>
          </w:p>
          <w:p w:rsidR="003F4A8B" w:rsidRPr="00633289" w:rsidRDefault="003F4A8B" w:rsidP="00612321">
            <w:pPr>
              <w:pStyle w:val="ListParagraph"/>
              <w:numPr>
                <w:ilvl w:val="0"/>
                <w:numId w:val="14"/>
              </w:numPr>
            </w:pPr>
            <w:r w:rsidRPr="00633289">
              <w:t xml:space="preserve">Email </w:t>
            </w:r>
            <w:r w:rsidR="00612321">
              <w:t>info@cari.gov.lr</w:t>
            </w:r>
          </w:p>
        </w:tc>
      </w:tr>
      <w:tr w:rsidR="00284491" w:rsidRPr="00633289" w:rsidTr="0033421C">
        <w:trPr>
          <w:trHeight w:val="300"/>
        </w:trPr>
        <w:tc>
          <w:tcPr>
            <w:tcW w:w="1060" w:type="dxa"/>
            <w:shd w:val="clear" w:color="auto" w:fill="FFFFFF" w:themeFill="background1"/>
          </w:tcPr>
          <w:p w:rsidR="00CF45DD" w:rsidRPr="00633289" w:rsidRDefault="00CF45DD"/>
          <w:p w:rsidR="00CF45DD" w:rsidRPr="00633289" w:rsidRDefault="00CF45DD"/>
          <w:p w:rsidR="00CF45DD" w:rsidRPr="00633289" w:rsidRDefault="00CF45DD"/>
          <w:p w:rsidR="004839A0" w:rsidRDefault="004839A0">
            <w:pPr>
              <w:rPr>
                <w:b/>
              </w:rPr>
            </w:pPr>
          </w:p>
          <w:p w:rsidR="004839A0" w:rsidRDefault="004839A0">
            <w:pPr>
              <w:rPr>
                <w:b/>
              </w:rPr>
            </w:pPr>
          </w:p>
          <w:p w:rsidR="00284491" w:rsidRPr="00633289" w:rsidRDefault="004839A0">
            <w:pPr>
              <w:rPr>
                <w:b/>
              </w:rPr>
            </w:pPr>
            <w:r>
              <w:rPr>
                <w:b/>
              </w:rPr>
              <w:t>002-</w:t>
            </w:r>
            <w:r w:rsidR="00CF45DD" w:rsidRPr="00633289">
              <w:rPr>
                <w:b/>
              </w:rPr>
              <w:t xml:space="preserve">TREE CROP </w:t>
            </w:r>
          </w:p>
        </w:tc>
        <w:tc>
          <w:tcPr>
            <w:tcW w:w="1710" w:type="dxa"/>
            <w:shd w:val="clear" w:color="auto" w:fill="FFFFFF" w:themeFill="background1"/>
            <w:noWrap/>
          </w:tcPr>
          <w:p w:rsidR="00A72601" w:rsidRPr="00633289" w:rsidRDefault="00A72601"/>
          <w:p w:rsidR="00284491" w:rsidRPr="00633289" w:rsidRDefault="00E53BD0" w:rsidP="00152EB4">
            <w:r w:rsidRPr="00633289">
              <w:lastRenderedPageBreak/>
              <w:t xml:space="preserve">The tree crop unit </w:t>
            </w:r>
            <w:r w:rsidR="00152EB4" w:rsidRPr="00633289">
              <w:t>p</w:t>
            </w:r>
            <w:r w:rsidR="00966750" w:rsidRPr="00633289">
              <w:t>rovides</w:t>
            </w:r>
            <w:r w:rsidRPr="00633289">
              <w:t xml:space="preserve"> design and </w:t>
            </w:r>
            <w:r w:rsidR="00152EB4" w:rsidRPr="00633289">
              <w:t>conducts</w:t>
            </w:r>
            <w:r w:rsidRPr="00633289">
              <w:t xml:space="preserve"> research related to genetic improvement, sustainable farming systems integration, economic assessments of cultivation practices, adaptation strategies for climate change impacts, and farmer education initiatives.</w:t>
            </w:r>
          </w:p>
          <w:p w:rsidR="00EA465A" w:rsidRPr="00633289" w:rsidRDefault="00EA465A" w:rsidP="00152EB4"/>
        </w:tc>
        <w:tc>
          <w:tcPr>
            <w:tcW w:w="995" w:type="dxa"/>
            <w:shd w:val="clear" w:color="auto" w:fill="FFFFFF" w:themeFill="background1"/>
            <w:noWrap/>
          </w:tcPr>
          <w:p w:rsidR="00E53BD0" w:rsidRPr="00633289" w:rsidRDefault="00E53BD0" w:rsidP="007B4D82">
            <w:pPr>
              <w:pStyle w:val="NormalWeb"/>
              <w:spacing w:line="216" w:lineRule="auto"/>
              <w:ind w:left="113"/>
              <w:contextualSpacing/>
              <w:jc w:val="center"/>
            </w:pPr>
          </w:p>
          <w:p w:rsidR="00E53BD0" w:rsidRPr="00633289" w:rsidRDefault="00E53BD0" w:rsidP="007B4D82">
            <w:pPr>
              <w:pStyle w:val="NormalWeb"/>
              <w:spacing w:line="216" w:lineRule="auto"/>
              <w:ind w:left="113"/>
              <w:contextualSpacing/>
              <w:jc w:val="center"/>
            </w:pPr>
          </w:p>
          <w:p w:rsidR="00E53BD0" w:rsidRPr="00633289" w:rsidRDefault="00E53BD0" w:rsidP="007B4D82">
            <w:pPr>
              <w:pStyle w:val="NormalWeb"/>
              <w:spacing w:line="216" w:lineRule="auto"/>
              <w:ind w:left="113"/>
              <w:contextualSpacing/>
              <w:jc w:val="center"/>
            </w:pPr>
          </w:p>
          <w:p w:rsidR="00E53BD0" w:rsidRPr="00633289" w:rsidRDefault="00E53BD0" w:rsidP="007B4D82">
            <w:pPr>
              <w:pStyle w:val="NormalWeb"/>
              <w:spacing w:line="216" w:lineRule="auto"/>
              <w:ind w:left="113"/>
              <w:contextualSpacing/>
              <w:jc w:val="center"/>
            </w:pPr>
          </w:p>
          <w:p w:rsidR="00284491" w:rsidRPr="00633289" w:rsidRDefault="00E53BD0" w:rsidP="007B4D82">
            <w:pPr>
              <w:pStyle w:val="NormalWeb"/>
              <w:spacing w:line="216" w:lineRule="auto"/>
              <w:ind w:left="113"/>
              <w:contextualSpacing/>
              <w:jc w:val="center"/>
            </w:pPr>
            <w:r w:rsidRPr="00633289">
              <w:t>All qualified Liberian Citizens above 18 years and above</w:t>
            </w:r>
          </w:p>
        </w:tc>
        <w:tc>
          <w:tcPr>
            <w:tcW w:w="1177" w:type="dxa"/>
            <w:shd w:val="clear" w:color="auto" w:fill="FFFFFF" w:themeFill="background1"/>
            <w:noWrap/>
          </w:tcPr>
          <w:p w:rsidR="00284491" w:rsidRPr="00633289" w:rsidRDefault="00284491"/>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rsidP="00E53BD0">
            <w:pPr>
              <w:jc w:val="center"/>
            </w:pPr>
            <w:r w:rsidRPr="00633289">
              <w:rPr>
                <w:b/>
              </w:rPr>
              <w:t>N/A</w:t>
            </w:r>
          </w:p>
        </w:tc>
        <w:tc>
          <w:tcPr>
            <w:tcW w:w="1469" w:type="dxa"/>
            <w:shd w:val="clear" w:color="auto" w:fill="FFFFFF" w:themeFill="background1"/>
          </w:tcPr>
          <w:p w:rsidR="00284491" w:rsidRPr="00633289" w:rsidRDefault="00284491"/>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r w:rsidRPr="00633289">
              <w:t xml:space="preserve">A registered cooperative, FBOs, Individual Farmer, Organizations, etc. </w:t>
            </w:r>
          </w:p>
        </w:tc>
        <w:tc>
          <w:tcPr>
            <w:tcW w:w="1243" w:type="dxa"/>
            <w:shd w:val="clear" w:color="auto" w:fill="FFFFFF" w:themeFill="background1"/>
            <w:noWrap/>
          </w:tcPr>
          <w:p w:rsidR="00284491" w:rsidRPr="00633289" w:rsidRDefault="00284491"/>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r w:rsidRPr="00633289">
              <w:t>3 days for processing</w:t>
            </w:r>
          </w:p>
        </w:tc>
        <w:tc>
          <w:tcPr>
            <w:tcW w:w="1416" w:type="dxa"/>
            <w:shd w:val="clear" w:color="auto" w:fill="FFFFFF" w:themeFill="background1"/>
            <w:noWrap/>
          </w:tcPr>
          <w:p w:rsidR="00284491" w:rsidRPr="00633289" w:rsidRDefault="00284491"/>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p w:rsidR="00E53BD0" w:rsidRPr="00633289" w:rsidRDefault="00E53BD0"/>
          <w:p w:rsidR="00E53BD0" w:rsidRPr="00436A90" w:rsidRDefault="00E53BD0" w:rsidP="00E53BD0">
            <w:pPr>
              <w:rPr>
                <w:b/>
              </w:rPr>
            </w:pPr>
            <w:r w:rsidRPr="00436A90">
              <w:rPr>
                <w:b/>
              </w:rPr>
              <w:t xml:space="preserve">Crop </w:t>
            </w:r>
          </w:p>
          <w:p w:rsidR="00E53BD0" w:rsidRPr="00633289" w:rsidRDefault="00E53BD0" w:rsidP="00E53BD0">
            <w:r w:rsidRPr="00436A90">
              <w:rPr>
                <w:b/>
              </w:rPr>
              <w:t>Program</w:t>
            </w:r>
          </w:p>
        </w:tc>
        <w:tc>
          <w:tcPr>
            <w:tcW w:w="1421" w:type="dxa"/>
            <w:shd w:val="clear" w:color="auto" w:fill="FFFFFF" w:themeFill="background1"/>
            <w:noWrap/>
          </w:tcPr>
          <w:p w:rsidR="00284491" w:rsidRPr="00633289" w:rsidRDefault="00284491"/>
          <w:p w:rsidR="00E53BD0" w:rsidRPr="00633289" w:rsidRDefault="00E53BD0">
            <w:r w:rsidRPr="00633289">
              <w:lastRenderedPageBreak/>
              <w:br/>
            </w:r>
          </w:p>
          <w:p w:rsidR="00E53BD0" w:rsidRPr="00633289" w:rsidRDefault="00E53BD0"/>
          <w:p w:rsidR="00E53BD0" w:rsidRPr="00633289" w:rsidRDefault="00E53BD0">
            <w:r w:rsidRPr="00633289">
              <w:t xml:space="preserve">Denise </w:t>
            </w:r>
            <w:proofErr w:type="spellStart"/>
            <w:r w:rsidR="00A72601" w:rsidRPr="00633289">
              <w:t>Karway</w:t>
            </w:r>
            <w:proofErr w:type="spellEnd"/>
          </w:p>
          <w:p w:rsidR="003A3B63" w:rsidRPr="00633289" w:rsidRDefault="003A3B63" w:rsidP="003A3B63">
            <w:r>
              <w:t>+231775730140/887740058</w:t>
            </w:r>
          </w:p>
          <w:p w:rsidR="00E53BD0" w:rsidRPr="00633289" w:rsidRDefault="00CB30A0">
            <w:hyperlink r:id="rId20" w:history="1">
              <w:r w:rsidR="00426F6B" w:rsidRPr="00F479AC">
                <w:rPr>
                  <w:rStyle w:val="Hyperlink"/>
                </w:rPr>
                <w:t>info@cari.gov.lr</w:t>
              </w:r>
            </w:hyperlink>
            <w:r w:rsidR="00426F6B">
              <w:t xml:space="preserve"> </w:t>
            </w:r>
            <w:r w:rsidR="00426F6B" w:rsidRPr="00E87039">
              <w:t xml:space="preserve">  </w:t>
            </w:r>
          </w:p>
        </w:tc>
        <w:tc>
          <w:tcPr>
            <w:tcW w:w="1984" w:type="dxa"/>
            <w:shd w:val="clear" w:color="auto" w:fill="FFFFFF" w:themeFill="background1"/>
            <w:noWrap/>
          </w:tcPr>
          <w:p w:rsidR="00284491" w:rsidRPr="00633289" w:rsidRDefault="00284491"/>
          <w:p w:rsidR="005B7BCE" w:rsidRPr="00633289" w:rsidRDefault="005B7BCE"/>
          <w:p w:rsidR="005B7BCE" w:rsidRPr="00633289" w:rsidRDefault="005B7BCE"/>
          <w:p w:rsidR="00436A90" w:rsidRDefault="00436A90" w:rsidP="005B7BCE"/>
          <w:p w:rsidR="005B7BCE" w:rsidRPr="00633289" w:rsidRDefault="005B7BCE" w:rsidP="005B7BCE">
            <w:proofErr w:type="spellStart"/>
            <w:r w:rsidRPr="00633289">
              <w:t>Dr.</w:t>
            </w:r>
            <w:proofErr w:type="spellEnd"/>
            <w:r w:rsidRPr="00633289">
              <w:t xml:space="preserve"> James Dolo</w:t>
            </w:r>
          </w:p>
          <w:p w:rsidR="005B7BCE" w:rsidRPr="00633289" w:rsidRDefault="005B7BCE" w:rsidP="005B7BCE"/>
          <w:p w:rsidR="003A3B63" w:rsidRPr="00633289" w:rsidRDefault="003A3B63" w:rsidP="003A3B63">
            <w:r>
              <w:t>+231775730140/887740058</w:t>
            </w:r>
          </w:p>
          <w:p w:rsidR="005B7BCE" w:rsidRPr="00633289" w:rsidRDefault="005B7BCE" w:rsidP="005B7BCE"/>
          <w:p w:rsidR="005B7BCE" w:rsidRPr="00633289" w:rsidRDefault="00CB30A0" w:rsidP="005B7BCE">
            <w:hyperlink r:id="rId21" w:history="1">
              <w:r w:rsidR="00426F6B" w:rsidRPr="00F479AC">
                <w:rPr>
                  <w:rStyle w:val="Hyperlink"/>
                </w:rPr>
                <w:t>info@cari.gov.lr</w:t>
              </w:r>
            </w:hyperlink>
            <w:r w:rsidR="00426F6B">
              <w:t xml:space="preserve"> </w:t>
            </w:r>
            <w:r w:rsidR="00426F6B" w:rsidRPr="00E87039">
              <w:t xml:space="preserve">  </w:t>
            </w:r>
          </w:p>
        </w:tc>
        <w:tc>
          <w:tcPr>
            <w:tcW w:w="2457" w:type="dxa"/>
            <w:shd w:val="clear" w:color="auto" w:fill="FFFFFF" w:themeFill="background1"/>
            <w:noWrap/>
          </w:tcPr>
          <w:p w:rsidR="005B7BCE" w:rsidRPr="00633289" w:rsidRDefault="005B7BCE" w:rsidP="005B7BCE">
            <w:pPr>
              <w:pStyle w:val="ListParagraph"/>
            </w:pPr>
          </w:p>
          <w:p w:rsidR="005B7BCE" w:rsidRPr="00633289" w:rsidRDefault="005B7BCE" w:rsidP="005B7BCE">
            <w:pPr>
              <w:pStyle w:val="ListParagraph"/>
            </w:pPr>
          </w:p>
          <w:p w:rsidR="005B7BCE" w:rsidRPr="00633289" w:rsidRDefault="005B7BCE" w:rsidP="005B7BCE">
            <w:pPr>
              <w:pStyle w:val="ListParagraph"/>
            </w:pPr>
          </w:p>
          <w:p w:rsidR="005B7BCE" w:rsidRPr="00633289" w:rsidRDefault="005B7BCE" w:rsidP="005B7BCE">
            <w:pPr>
              <w:pStyle w:val="ListParagraph"/>
            </w:pPr>
          </w:p>
          <w:p w:rsidR="005B7BCE" w:rsidRPr="00633289" w:rsidRDefault="005B7BCE" w:rsidP="005B7BCE">
            <w:pPr>
              <w:pStyle w:val="ListParagraph"/>
            </w:pPr>
          </w:p>
          <w:p w:rsidR="00284491" w:rsidRPr="00633289" w:rsidRDefault="00055808">
            <w:pPr>
              <w:pStyle w:val="ListParagraph"/>
              <w:numPr>
                <w:ilvl w:val="0"/>
                <w:numId w:val="14"/>
              </w:numPr>
            </w:pPr>
            <w:r w:rsidRPr="00633289">
              <w:t>Suggestion box</w:t>
            </w:r>
          </w:p>
          <w:p w:rsidR="00284491" w:rsidRPr="00633289" w:rsidRDefault="00055808" w:rsidP="00F85673">
            <w:pPr>
              <w:pStyle w:val="ListParagraph"/>
              <w:numPr>
                <w:ilvl w:val="0"/>
                <w:numId w:val="14"/>
              </w:numPr>
            </w:pPr>
            <w:r w:rsidRPr="00633289">
              <w:t xml:space="preserve">Email </w:t>
            </w:r>
            <w:hyperlink r:id="rId22" w:history="1">
              <w:r w:rsidR="000A0F49" w:rsidRPr="00352AE3">
                <w:rPr>
                  <w:rStyle w:val="Hyperlink"/>
                </w:rPr>
                <w:t>info@cari.gov.lr</w:t>
              </w:r>
            </w:hyperlink>
            <w:r w:rsidR="000A0F49">
              <w:t xml:space="preserve"> </w:t>
            </w:r>
          </w:p>
        </w:tc>
      </w:tr>
      <w:tr w:rsidR="007B4D82" w:rsidRPr="00633289" w:rsidTr="0033421C">
        <w:trPr>
          <w:trHeight w:val="63"/>
        </w:trPr>
        <w:tc>
          <w:tcPr>
            <w:tcW w:w="1060" w:type="dxa"/>
            <w:shd w:val="clear" w:color="auto" w:fill="FFFFFF" w:themeFill="background1"/>
          </w:tcPr>
          <w:p w:rsidR="007B4D82" w:rsidRPr="00633289" w:rsidRDefault="007B4D82" w:rsidP="007B4D82">
            <w:pPr>
              <w:rPr>
                <w:b/>
              </w:rPr>
            </w:pPr>
          </w:p>
          <w:p w:rsidR="007B4D82" w:rsidRPr="00633289" w:rsidRDefault="007B4D82" w:rsidP="007B4D82">
            <w:pPr>
              <w:rPr>
                <w:b/>
              </w:rPr>
            </w:pPr>
          </w:p>
          <w:p w:rsidR="007B4D82" w:rsidRPr="00633289" w:rsidRDefault="007B4D82" w:rsidP="007B4D82">
            <w:pPr>
              <w:rPr>
                <w:b/>
              </w:rPr>
            </w:pPr>
          </w:p>
          <w:p w:rsidR="007B4D82" w:rsidRPr="00633289" w:rsidRDefault="007B4D82" w:rsidP="007B4D82">
            <w:pPr>
              <w:rPr>
                <w:b/>
              </w:rPr>
            </w:pPr>
          </w:p>
          <w:p w:rsidR="007B4D82" w:rsidRPr="00633289" w:rsidRDefault="007B4D82" w:rsidP="007B4D82">
            <w:pPr>
              <w:rPr>
                <w:b/>
              </w:rPr>
            </w:pPr>
          </w:p>
          <w:p w:rsidR="007B4D82" w:rsidRPr="00633289" w:rsidRDefault="004839A0" w:rsidP="0033421C">
            <w:pPr>
              <w:shd w:val="clear" w:color="auto" w:fill="FFFFFF" w:themeFill="background1"/>
            </w:pPr>
            <w:r>
              <w:rPr>
                <w:b/>
                <w:sz w:val="23"/>
                <w:szCs w:val="23"/>
              </w:rPr>
              <w:t>003-</w:t>
            </w:r>
            <w:r w:rsidR="007B4D82" w:rsidRPr="00633289">
              <w:rPr>
                <w:b/>
                <w:sz w:val="23"/>
                <w:szCs w:val="23"/>
              </w:rPr>
              <w:t xml:space="preserve">MAIZE AND VEGETABLE </w:t>
            </w:r>
          </w:p>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tc>
        <w:tc>
          <w:tcPr>
            <w:tcW w:w="1710" w:type="dxa"/>
            <w:shd w:val="clear" w:color="auto" w:fill="FFFFFF" w:themeFill="background1"/>
            <w:noWrap/>
          </w:tcPr>
          <w:p w:rsidR="007B4D82" w:rsidRPr="00633289" w:rsidRDefault="007B4D82" w:rsidP="007B4D82">
            <w:pPr>
              <w:pStyle w:val="NormalWeb"/>
              <w:rPr>
                <w:sz w:val="21"/>
                <w:szCs w:val="21"/>
              </w:rPr>
            </w:pPr>
            <w:r w:rsidRPr="00633289">
              <w:rPr>
                <w:sz w:val="21"/>
                <w:szCs w:val="21"/>
              </w:rPr>
              <w:t>The primary services of the unit are to preserve and enhance the genetic material of plants. This involves collecting, characterizing, and maintaining diverse plant varieties to ensure genetic diversity and resilience against diseases and environmental stresses. The unit also conducts research focusing on enhancing existing vegetable crop varieties to improve yield, disease resistance, and other desirable traits.</w:t>
            </w:r>
          </w:p>
          <w:p w:rsidR="00640F77" w:rsidRPr="00633289" w:rsidRDefault="00640F77" w:rsidP="007B4D82">
            <w:pPr>
              <w:pStyle w:val="NormalWeb"/>
              <w:rPr>
                <w:sz w:val="21"/>
                <w:szCs w:val="21"/>
              </w:rPr>
            </w:pPr>
          </w:p>
        </w:tc>
        <w:tc>
          <w:tcPr>
            <w:tcW w:w="995" w:type="dxa"/>
            <w:shd w:val="clear" w:color="auto" w:fill="FFFFFF" w:themeFill="background1"/>
            <w:noWrap/>
          </w:tcPr>
          <w:p w:rsidR="007B4D82" w:rsidRPr="00633289" w:rsidRDefault="007B4D82" w:rsidP="007B4D82">
            <w:pPr>
              <w:pStyle w:val="NormalWeb"/>
              <w:spacing w:line="216" w:lineRule="auto"/>
              <w:ind w:left="113"/>
              <w:contextualSpacing/>
              <w:jc w:val="center"/>
            </w:pPr>
          </w:p>
          <w:p w:rsidR="007B4D82" w:rsidRPr="00633289" w:rsidRDefault="007B4D82" w:rsidP="007B4D82">
            <w:pPr>
              <w:pStyle w:val="NormalWeb"/>
              <w:spacing w:line="216" w:lineRule="auto"/>
              <w:ind w:left="113"/>
              <w:contextualSpacing/>
              <w:jc w:val="center"/>
            </w:pPr>
          </w:p>
          <w:p w:rsidR="007B4D82" w:rsidRPr="00633289" w:rsidRDefault="007B4D82" w:rsidP="007B4D82">
            <w:pPr>
              <w:pStyle w:val="NormalWeb"/>
              <w:spacing w:line="216" w:lineRule="auto"/>
              <w:ind w:left="113"/>
              <w:contextualSpacing/>
              <w:jc w:val="center"/>
            </w:pPr>
          </w:p>
          <w:p w:rsidR="007B4D82" w:rsidRPr="00633289" w:rsidRDefault="007B4D82" w:rsidP="007B4D82">
            <w:pPr>
              <w:pStyle w:val="NormalWeb"/>
              <w:spacing w:line="216" w:lineRule="auto"/>
              <w:ind w:left="113"/>
              <w:contextualSpacing/>
              <w:jc w:val="center"/>
            </w:pPr>
          </w:p>
          <w:p w:rsidR="007B4D82" w:rsidRPr="00633289" w:rsidRDefault="007B4D82" w:rsidP="007B4D82">
            <w:pPr>
              <w:pStyle w:val="NormalWeb"/>
              <w:spacing w:line="216" w:lineRule="auto"/>
              <w:ind w:left="113"/>
              <w:contextualSpacing/>
              <w:jc w:val="center"/>
            </w:pPr>
            <w:r w:rsidRPr="00633289">
              <w:t>All qualified Liberian Citizens above 18 years and above</w:t>
            </w:r>
          </w:p>
        </w:tc>
        <w:tc>
          <w:tcPr>
            <w:tcW w:w="1177" w:type="dxa"/>
            <w:shd w:val="clear" w:color="auto" w:fill="FFFFFF" w:themeFill="background1"/>
            <w:noWrap/>
          </w:tcPr>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Pr>
              <w:jc w:val="center"/>
            </w:pPr>
            <w:r w:rsidRPr="00633289">
              <w:rPr>
                <w:b/>
              </w:rPr>
              <w:t>N/A</w:t>
            </w:r>
          </w:p>
        </w:tc>
        <w:tc>
          <w:tcPr>
            <w:tcW w:w="1469" w:type="dxa"/>
            <w:shd w:val="clear" w:color="auto" w:fill="FFFFFF" w:themeFill="background1"/>
          </w:tcPr>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r w:rsidRPr="00633289">
              <w:t xml:space="preserve">A registered cooperative, FBOs, Individual Farmer, Organizations, etc. </w:t>
            </w:r>
          </w:p>
        </w:tc>
        <w:tc>
          <w:tcPr>
            <w:tcW w:w="1243" w:type="dxa"/>
            <w:shd w:val="clear" w:color="auto" w:fill="FFFFFF" w:themeFill="background1"/>
            <w:noWrap/>
          </w:tcPr>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r w:rsidRPr="00633289">
              <w:t>3 days for processing</w:t>
            </w:r>
          </w:p>
        </w:tc>
        <w:tc>
          <w:tcPr>
            <w:tcW w:w="1416" w:type="dxa"/>
            <w:shd w:val="clear" w:color="auto" w:fill="FFFFFF" w:themeFill="background1"/>
            <w:noWrap/>
          </w:tcPr>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r w:rsidRPr="00633289">
              <w:t xml:space="preserve">Crop </w:t>
            </w:r>
          </w:p>
          <w:p w:rsidR="007B4D82" w:rsidRPr="00633289" w:rsidRDefault="007B4D82" w:rsidP="007B4D82">
            <w:r w:rsidRPr="00633289">
              <w:t>Program</w:t>
            </w:r>
          </w:p>
        </w:tc>
        <w:tc>
          <w:tcPr>
            <w:tcW w:w="1421" w:type="dxa"/>
            <w:shd w:val="clear" w:color="auto" w:fill="FFFFFF" w:themeFill="background1"/>
            <w:noWrap/>
          </w:tcPr>
          <w:p w:rsidR="007B4D82" w:rsidRPr="00E87039" w:rsidRDefault="007B4D82" w:rsidP="007B4D82"/>
          <w:p w:rsidR="007B4D82" w:rsidRPr="00E87039" w:rsidRDefault="007B4D82" w:rsidP="007B4D82">
            <w:r w:rsidRPr="00E87039">
              <w:br/>
            </w:r>
          </w:p>
          <w:p w:rsidR="007B4D82" w:rsidRPr="00E87039" w:rsidRDefault="007B4D82" w:rsidP="007B4D82"/>
          <w:p w:rsidR="007B4D82" w:rsidRPr="00E87039" w:rsidRDefault="00436A90" w:rsidP="007B4D82">
            <w:r w:rsidRPr="00E87039">
              <w:t xml:space="preserve">Eric </w:t>
            </w:r>
            <w:proofErr w:type="spellStart"/>
            <w:r w:rsidRPr="00E87039">
              <w:t>Tokpah</w:t>
            </w:r>
            <w:proofErr w:type="spellEnd"/>
            <w:r w:rsidRPr="00E87039">
              <w:t xml:space="preserve"> </w:t>
            </w:r>
          </w:p>
          <w:p w:rsidR="003A3B63" w:rsidRPr="00633289" w:rsidRDefault="003A3B63" w:rsidP="003A3B63">
            <w:r>
              <w:t>+231775730140/887740058</w:t>
            </w:r>
          </w:p>
          <w:p w:rsidR="00436A90" w:rsidRPr="00E87039" w:rsidRDefault="00CB30A0" w:rsidP="00426F6B">
            <w:hyperlink r:id="rId23" w:history="1">
              <w:r w:rsidR="00426F6B" w:rsidRPr="00F479AC">
                <w:rPr>
                  <w:rStyle w:val="Hyperlink"/>
                </w:rPr>
                <w:t>info@cari.gov.lr</w:t>
              </w:r>
            </w:hyperlink>
            <w:r w:rsidR="000A0F49">
              <w:t xml:space="preserve"> </w:t>
            </w:r>
            <w:r w:rsidR="00E87039" w:rsidRPr="00E87039">
              <w:t xml:space="preserve">  </w:t>
            </w:r>
          </w:p>
        </w:tc>
        <w:tc>
          <w:tcPr>
            <w:tcW w:w="1984" w:type="dxa"/>
            <w:shd w:val="clear" w:color="auto" w:fill="FFFFFF" w:themeFill="background1"/>
            <w:noWrap/>
          </w:tcPr>
          <w:p w:rsidR="007B4D82" w:rsidRPr="00633289" w:rsidRDefault="007B4D82" w:rsidP="007B4D82"/>
          <w:p w:rsidR="007B4D82" w:rsidRPr="00633289" w:rsidRDefault="007B4D82" w:rsidP="007B4D82"/>
          <w:p w:rsidR="007B4D82" w:rsidRPr="00633289" w:rsidRDefault="007B4D82" w:rsidP="007B4D82"/>
          <w:p w:rsidR="007B4D82" w:rsidRPr="00633289" w:rsidRDefault="007B4D82" w:rsidP="007B4D82">
            <w:proofErr w:type="spellStart"/>
            <w:r w:rsidRPr="00633289">
              <w:t>Dr.</w:t>
            </w:r>
            <w:proofErr w:type="spellEnd"/>
            <w:r w:rsidRPr="00633289">
              <w:t xml:space="preserve"> James Dolo</w:t>
            </w:r>
          </w:p>
          <w:p w:rsidR="007B4D82" w:rsidRPr="00633289" w:rsidRDefault="007B4D82" w:rsidP="007B4D82"/>
          <w:p w:rsidR="003A3B63" w:rsidRPr="00633289" w:rsidRDefault="003A3B63" w:rsidP="003A3B63">
            <w:r>
              <w:t>+231775730140/887740058</w:t>
            </w:r>
          </w:p>
          <w:p w:rsidR="007B4D82" w:rsidRPr="00633289" w:rsidRDefault="007B4D82" w:rsidP="007B4D82"/>
          <w:p w:rsidR="007B4D82" w:rsidRPr="00633289" w:rsidRDefault="00CB30A0" w:rsidP="007B4D82">
            <w:hyperlink r:id="rId24" w:history="1">
              <w:r w:rsidR="00426F6B" w:rsidRPr="00F479AC">
                <w:rPr>
                  <w:rStyle w:val="Hyperlink"/>
                </w:rPr>
                <w:t>info@cari.gov.lr</w:t>
              </w:r>
            </w:hyperlink>
            <w:r w:rsidR="000A0F49">
              <w:t xml:space="preserve"> </w:t>
            </w:r>
            <w:r w:rsidR="007B4D82" w:rsidRPr="00633289">
              <w:t xml:space="preserve"> </w:t>
            </w:r>
          </w:p>
        </w:tc>
        <w:tc>
          <w:tcPr>
            <w:tcW w:w="2457" w:type="dxa"/>
            <w:shd w:val="clear" w:color="auto" w:fill="FFFFFF" w:themeFill="background1"/>
            <w:noWrap/>
          </w:tcPr>
          <w:p w:rsidR="007B4D82" w:rsidRPr="00633289" w:rsidRDefault="007B4D82" w:rsidP="007B4D82">
            <w:pPr>
              <w:pStyle w:val="ListParagraph"/>
            </w:pPr>
          </w:p>
          <w:p w:rsidR="007B4D82" w:rsidRPr="00633289" w:rsidRDefault="007B4D82" w:rsidP="007B4D82">
            <w:pPr>
              <w:pStyle w:val="ListParagraph"/>
            </w:pPr>
          </w:p>
          <w:p w:rsidR="007B4D82" w:rsidRPr="00633289" w:rsidRDefault="007B4D82" w:rsidP="007B4D82">
            <w:pPr>
              <w:pStyle w:val="ListParagraph"/>
            </w:pPr>
          </w:p>
          <w:p w:rsidR="007B4D82" w:rsidRPr="00633289" w:rsidRDefault="007B4D82" w:rsidP="007B4D82">
            <w:pPr>
              <w:pStyle w:val="ListParagraph"/>
            </w:pPr>
          </w:p>
          <w:p w:rsidR="007B4D82" w:rsidRPr="00633289" w:rsidRDefault="007B4D82" w:rsidP="007B4D82">
            <w:pPr>
              <w:pStyle w:val="ListParagraph"/>
            </w:pPr>
          </w:p>
          <w:p w:rsidR="007B4D82" w:rsidRPr="00633289" w:rsidRDefault="007B4D82" w:rsidP="00CA1E0A">
            <w:pPr>
              <w:pStyle w:val="ListParagraph"/>
              <w:numPr>
                <w:ilvl w:val="0"/>
                <w:numId w:val="14"/>
              </w:numPr>
              <w:shd w:val="clear" w:color="auto" w:fill="FFFF00"/>
            </w:pPr>
            <w:r w:rsidRPr="00633289">
              <w:t>Suggestion box</w:t>
            </w:r>
          </w:p>
          <w:p w:rsidR="007B4D82" w:rsidRPr="00633289" w:rsidRDefault="007B4D82" w:rsidP="00CA1E0A">
            <w:pPr>
              <w:pStyle w:val="ListParagraph"/>
              <w:numPr>
                <w:ilvl w:val="0"/>
                <w:numId w:val="14"/>
              </w:numPr>
              <w:shd w:val="clear" w:color="auto" w:fill="FFFF00"/>
            </w:pPr>
            <w:r w:rsidRPr="00633289">
              <w:t xml:space="preserve">Email </w:t>
            </w:r>
            <w:hyperlink r:id="rId25" w:history="1">
              <w:r w:rsidR="000A0F49" w:rsidRPr="00352AE3">
                <w:rPr>
                  <w:rStyle w:val="Hyperlink"/>
                </w:rPr>
                <w:t>info@cari.gov.lr</w:t>
              </w:r>
            </w:hyperlink>
            <w:r w:rsidR="000A0F49">
              <w:t xml:space="preserve"> </w:t>
            </w:r>
          </w:p>
        </w:tc>
      </w:tr>
      <w:tr w:rsidR="00761E6A" w:rsidRPr="00633289" w:rsidTr="0033421C">
        <w:trPr>
          <w:trHeight w:val="300"/>
        </w:trPr>
        <w:tc>
          <w:tcPr>
            <w:tcW w:w="1060" w:type="dxa"/>
            <w:shd w:val="clear" w:color="auto" w:fill="FFFFFF" w:themeFill="background1"/>
          </w:tcPr>
          <w:p w:rsidR="00761E6A" w:rsidRPr="00633289" w:rsidRDefault="00761E6A" w:rsidP="00761E6A"/>
          <w:p w:rsidR="00761E6A" w:rsidRPr="00633289" w:rsidRDefault="00761E6A" w:rsidP="00761E6A"/>
          <w:p w:rsidR="00761E6A" w:rsidRPr="00633289" w:rsidRDefault="00761E6A" w:rsidP="0033421C">
            <w:pPr>
              <w:shd w:val="clear" w:color="auto" w:fill="FFFFFF" w:themeFill="background1"/>
            </w:pPr>
          </w:p>
          <w:p w:rsidR="00761E6A" w:rsidRPr="00633289" w:rsidRDefault="00761E6A" w:rsidP="0033421C">
            <w:pPr>
              <w:shd w:val="clear" w:color="auto" w:fill="FFFFFF" w:themeFill="background1"/>
            </w:pPr>
          </w:p>
          <w:p w:rsidR="00761E6A" w:rsidRPr="00633289" w:rsidRDefault="00761E6A" w:rsidP="0033421C">
            <w:pPr>
              <w:shd w:val="clear" w:color="auto" w:fill="FFFFFF" w:themeFill="background1"/>
            </w:pPr>
          </w:p>
          <w:p w:rsidR="00761E6A" w:rsidRPr="00633289" w:rsidRDefault="004839A0" w:rsidP="0033421C">
            <w:pPr>
              <w:shd w:val="clear" w:color="auto" w:fill="FFFFFF" w:themeFill="background1"/>
              <w:rPr>
                <w:b/>
              </w:rPr>
            </w:pPr>
            <w:r w:rsidRPr="0033421C">
              <w:rPr>
                <w:b/>
                <w:shd w:val="clear" w:color="auto" w:fill="FFFFFF" w:themeFill="background1"/>
              </w:rPr>
              <w:t>004-</w:t>
            </w:r>
            <w:r w:rsidR="00761E6A" w:rsidRPr="0033421C">
              <w:rPr>
                <w:b/>
                <w:shd w:val="clear" w:color="auto" w:fill="FFFFFF" w:themeFill="background1"/>
              </w:rPr>
              <w:t>Root and Tuber</w:t>
            </w:r>
            <w:r w:rsidR="00761E6A" w:rsidRPr="00633289">
              <w:rPr>
                <w:b/>
              </w:rPr>
              <w:t xml:space="preserve"> </w:t>
            </w:r>
          </w:p>
        </w:tc>
        <w:tc>
          <w:tcPr>
            <w:tcW w:w="1710" w:type="dxa"/>
            <w:shd w:val="clear" w:color="auto" w:fill="FFFFFF" w:themeFill="background1"/>
            <w:noWrap/>
          </w:tcPr>
          <w:p w:rsidR="00C87F50" w:rsidRPr="00633289" w:rsidRDefault="00C87F50" w:rsidP="00C87F50">
            <w:pPr>
              <w:pStyle w:val="NoSpacing"/>
              <w:jc w:val="both"/>
              <w:rPr>
                <w:rFonts w:ascii="Times New Roman" w:hAnsi="Times New Roman" w:cs="Times New Roman"/>
                <w:sz w:val="23"/>
                <w:szCs w:val="23"/>
              </w:rPr>
            </w:pPr>
            <w:r w:rsidRPr="00633289">
              <w:rPr>
                <w:rFonts w:ascii="Times New Roman" w:hAnsi="Times New Roman" w:cs="Times New Roman"/>
                <w:sz w:val="23"/>
                <w:szCs w:val="23"/>
              </w:rPr>
              <w:t xml:space="preserve">The Root and Tuber unit conduct research and carry out multiplication of improved varieties of cassava, Yam, Eddoes, Sweet potatoes, Ginger and Peanut and etc. </w:t>
            </w:r>
          </w:p>
          <w:p w:rsidR="00761E6A" w:rsidRPr="00633289" w:rsidRDefault="00C87F50" w:rsidP="005342A0">
            <w:pPr>
              <w:pStyle w:val="NoSpacing"/>
              <w:jc w:val="both"/>
            </w:pPr>
            <w:r w:rsidRPr="00633289">
              <w:rPr>
                <w:rFonts w:ascii="Times New Roman" w:hAnsi="Times New Roman" w:cs="Times New Roman"/>
                <w:sz w:val="23"/>
                <w:szCs w:val="23"/>
              </w:rPr>
              <w:t xml:space="preserve"> The unit also provides outreach activities, conducting educative training on the production of root and tuber crops for farmers. </w:t>
            </w:r>
          </w:p>
          <w:p w:rsidR="00640F77" w:rsidRPr="00633289" w:rsidRDefault="00640F77" w:rsidP="00761E6A"/>
          <w:p w:rsidR="00761E6A" w:rsidRPr="00633289" w:rsidRDefault="00761E6A" w:rsidP="00761E6A"/>
        </w:tc>
        <w:tc>
          <w:tcPr>
            <w:tcW w:w="995" w:type="dxa"/>
            <w:shd w:val="clear" w:color="auto" w:fill="FFFFFF" w:themeFill="background1"/>
            <w:noWrap/>
          </w:tcPr>
          <w:p w:rsidR="00761E6A" w:rsidRPr="00633289" w:rsidRDefault="00761E6A" w:rsidP="00761E6A">
            <w:pPr>
              <w:pStyle w:val="NormalWeb"/>
              <w:spacing w:line="216" w:lineRule="auto"/>
              <w:ind w:left="113"/>
              <w:contextualSpacing/>
              <w:jc w:val="center"/>
            </w:pPr>
          </w:p>
          <w:p w:rsidR="00761E6A" w:rsidRPr="00633289" w:rsidRDefault="00761E6A" w:rsidP="00761E6A">
            <w:pPr>
              <w:pStyle w:val="NormalWeb"/>
              <w:spacing w:line="216" w:lineRule="auto"/>
              <w:ind w:left="113"/>
              <w:contextualSpacing/>
              <w:jc w:val="center"/>
            </w:pPr>
          </w:p>
          <w:p w:rsidR="00761E6A" w:rsidRPr="00633289" w:rsidRDefault="00761E6A" w:rsidP="00761E6A">
            <w:pPr>
              <w:pStyle w:val="NormalWeb"/>
              <w:spacing w:line="216" w:lineRule="auto"/>
              <w:ind w:left="113"/>
              <w:contextualSpacing/>
              <w:jc w:val="center"/>
            </w:pPr>
          </w:p>
          <w:p w:rsidR="00761E6A" w:rsidRPr="00633289" w:rsidRDefault="00761E6A" w:rsidP="00761E6A">
            <w:pPr>
              <w:pStyle w:val="NormalWeb"/>
              <w:spacing w:line="216" w:lineRule="auto"/>
              <w:ind w:left="113"/>
              <w:contextualSpacing/>
              <w:jc w:val="center"/>
            </w:pPr>
          </w:p>
          <w:p w:rsidR="00761E6A" w:rsidRPr="00633289" w:rsidRDefault="00761E6A" w:rsidP="00761E6A">
            <w:pPr>
              <w:pStyle w:val="NormalWeb"/>
              <w:spacing w:line="216" w:lineRule="auto"/>
              <w:ind w:left="113"/>
              <w:contextualSpacing/>
              <w:jc w:val="center"/>
            </w:pPr>
            <w:r w:rsidRPr="00633289">
              <w:t>All qualified Liberian Citizens above 18 years and above</w:t>
            </w:r>
          </w:p>
        </w:tc>
        <w:tc>
          <w:tcPr>
            <w:tcW w:w="1177" w:type="dxa"/>
            <w:shd w:val="clear" w:color="auto" w:fill="FFFFFF" w:themeFill="background1"/>
            <w:noWrap/>
          </w:tcPr>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Pr>
              <w:jc w:val="center"/>
            </w:pPr>
            <w:r w:rsidRPr="00633289">
              <w:rPr>
                <w:b/>
              </w:rPr>
              <w:t>N/A</w:t>
            </w:r>
          </w:p>
        </w:tc>
        <w:tc>
          <w:tcPr>
            <w:tcW w:w="1469" w:type="dxa"/>
            <w:shd w:val="clear" w:color="auto" w:fill="FFFFFF" w:themeFill="background1"/>
          </w:tcPr>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r w:rsidRPr="00633289">
              <w:t xml:space="preserve">A registered cooperative, FBOs, Individual Farmer, Organizations, etc. </w:t>
            </w:r>
          </w:p>
        </w:tc>
        <w:tc>
          <w:tcPr>
            <w:tcW w:w="1243" w:type="dxa"/>
            <w:shd w:val="clear" w:color="auto" w:fill="FFFFFF" w:themeFill="background1"/>
            <w:noWrap/>
          </w:tcPr>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r w:rsidRPr="00633289">
              <w:t>3 days for processing</w:t>
            </w:r>
          </w:p>
        </w:tc>
        <w:tc>
          <w:tcPr>
            <w:tcW w:w="1416" w:type="dxa"/>
            <w:shd w:val="clear" w:color="auto" w:fill="FFFFFF" w:themeFill="background1"/>
            <w:noWrap/>
          </w:tcPr>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r w:rsidRPr="00633289">
              <w:t xml:space="preserve">Crop </w:t>
            </w:r>
          </w:p>
          <w:p w:rsidR="00761E6A" w:rsidRPr="00633289" w:rsidRDefault="00761E6A" w:rsidP="00761E6A">
            <w:r w:rsidRPr="00633289">
              <w:t>Program</w:t>
            </w:r>
          </w:p>
        </w:tc>
        <w:tc>
          <w:tcPr>
            <w:tcW w:w="1421" w:type="dxa"/>
            <w:shd w:val="clear" w:color="auto" w:fill="FFFFFF" w:themeFill="background1"/>
            <w:noWrap/>
          </w:tcPr>
          <w:p w:rsidR="00761E6A" w:rsidRPr="00633289" w:rsidRDefault="00761E6A" w:rsidP="00761E6A"/>
          <w:p w:rsidR="00761E6A" w:rsidRPr="00633289" w:rsidRDefault="00761E6A" w:rsidP="00761E6A">
            <w:r w:rsidRPr="00633289">
              <w:br/>
            </w:r>
          </w:p>
          <w:p w:rsidR="00761E6A" w:rsidRPr="00633289" w:rsidRDefault="00761E6A" w:rsidP="00761E6A"/>
          <w:p w:rsidR="00761E6A" w:rsidRPr="00633289" w:rsidRDefault="00761E6A" w:rsidP="00761E6A">
            <w:r w:rsidRPr="00633289">
              <w:t xml:space="preserve">Mercy K. </w:t>
            </w:r>
            <w:proofErr w:type="spellStart"/>
            <w:r w:rsidRPr="00633289">
              <w:t>Lah</w:t>
            </w:r>
            <w:proofErr w:type="spellEnd"/>
          </w:p>
          <w:p w:rsidR="00761E6A" w:rsidRPr="00633289" w:rsidRDefault="00761E6A" w:rsidP="00761E6A"/>
          <w:p w:rsidR="00761E6A" w:rsidRPr="00633289" w:rsidRDefault="00CB30A0" w:rsidP="00761E6A">
            <w:hyperlink r:id="rId26" w:history="1">
              <w:r w:rsidR="00426F6B" w:rsidRPr="00F479AC">
                <w:rPr>
                  <w:rStyle w:val="Hyperlink"/>
                </w:rPr>
                <w:t>info@cari.gov.lr</w:t>
              </w:r>
            </w:hyperlink>
            <w:r w:rsidR="00426F6B">
              <w:t xml:space="preserve"> </w:t>
            </w:r>
            <w:r w:rsidR="00426F6B" w:rsidRPr="00E87039">
              <w:t xml:space="preserve">  </w:t>
            </w:r>
          </w:p>
          <w:p w:rsidR="003A3B63" w:rsidRPr="00633289" w:rsidRDefault="003A3B63" w:rsidP="003A3B63">
            <w:r>
              <w:t>+231775730140/887740058</w:t>
            </w:r>
          </w:p>
          <w:p w:rsidR="00761E6A" w:rsidRPr="00633289" w:rsidRDefault="00761E6A" w:rsidP="00761E6A"/>
        </w:tc>
        <w:tc>
          <w:tcPr>
            <w:tcW w:w="1984" w:type="dxa"/>
            <w:shd w:val="clear" w:color="auto" w:fill="FFFFFF" w:themeFill="background1"/>
            <w:noWrap/>
          </w:tcPr>
          <w:p w:rsidR="00761E6A" w:rsidRPr="00633289" w:rsidRDefault="00761E6A" w:rsidP="00761E6A"/>
          <w:p w:rsidR="00761E6A" w:rsidRPr="00633289" w:rsidRDefault="00761E6A" w:rsidP="00761E6A"/>
          <w:p w:rsidR="00761E6A" w:rsidRPr="00633289" w:rsidRDefault="00761E6A" w:rsidP="00761E6A"/>
          <w:p w:rsidR="00761E6A" w:rsidRPr="00633289" w:rsidRDefault="00761E6A" w:rsidP="00761E6A">
            <w:proofErr w:type="spellStart"/>
            <w:r w:rsidRPr="00633289">
              <w:t>Dr.</w:t>
            </w:r>
            <w:proofErr w:type="spellEnd"/>
            <w:r w:rsidRPr="00633289">
              <w:t xml:space="preserve"> James Dolo</w:t>
            </w:r>
          </w:p>
          <w:p w:rsidR="00761E6A" w:rsidRPr="00633289" w:rsidRDefault="00761E6A" w:rsidP="00761E6A"/>
          <w:p w:rsidR="00761E6A" w:rsidRPr="00633289" w:rsidRDefault="00761E6A" w:rsidP="00761E6A">
            <w:r w:rsidRPr="00633289">
              <w:t>+231881302181</w:t>
            </w:r>
          </w:p>
          <w:p w:rsidR="00761E6A" w:rsidRPr="00633289" w:rsidRDefault="00761E6A" w:rsidP="00761E6A"/>
          <w:p w:rsidR="00761E6A" w:rsidRPr="00633289" w:rsidRDefault="00CB30A0" w:rsidP="005342A0">
            <w:hyperlink r:id="rId27" w:history="1">
              <w:r w:rsidR="00426F6B" w:rsidRPr="00F479AC">
                <w:rPr>
                  <w:rStyle w:val="Hyperlink"/>
                </w:rPr>
                <w:t>info@cari.gov.lr</w:t>
              </w:r>
            </w:hyperlink>
            <w:r w:rsidR="00426F6B">
              <w:t xml:space="preserve"> </w:t>
            </w:r>
            <w:r w:rsidR="00426F6B" w:rsidRPr="00E87039">
              <w:t xml:space="preserve">  </w:t>
            </w:r>
          </w:p>
        </w:tc>
        <w:tc>
          <w:tcPr>
            <w:tcW w:w="2457" w:type="dxa"/>
            <w:shd w:val="clear" w:color="auto" w:fill="FFFFFF" w:themeFill="background1"/>
            <w:noWrap/>
          </w:tcPr>
          <w:p w:rsidR="00761E6A" w:rsidRPr="00633289" w:rsidRDefault="00761E6A" w:rsidP="00761E6A">
            <w:pPr>
              <w:pStyle w:val="ListParagraph"/>
            </w:pPr>
          </w:p>
          <w:p w:rsidR="00761E6A" w:rsidRPr="00633289" w:rsidRDefault="00761E6A" w:rsidP="00761E6A">
            <w:pPr>
              <w:pStyle w:val="ListParagraph"/>
            </w:pPr>
          </w:p>
          <w:p w:rsidR="00761E6A" w:rsidRPr="00633289" w:rsidRDefault="00761E6A" w:rsidP="00761E6A">
            <w:pPr>
              <w:pStyle w:val="ListParagraph"/>
            </w:pPr>
          </w:p>
          <w:p w:rsidR="00761E6A" w:rsidRPr="00633289" w:rsidRDefault="00761E6A" w:rsidP="00761E6A">
            <w:pPr>
              <w:pStyle w:val="ListParagraph"/>
            </w:pPr>
          </w:p>
          <w:p w:rsidR="00761E6A" w:rsidRPr="00633289" w:rsidRDefault="00761E6A" w:rsidP="00761E6A">
            <w:pPr>
              <w:pStyle w:val="ListParagraph"/>
            </w:pPr>
          </w:p>
          <w:p w:rsidR="00761E6A" w:rsidRPr="00633289" w:rsidRDefault="00761E6A" w:rsidP="00761E6A">
            <w:pPr>
              <w:pStyle w:val="ListParagraph"/>
              <w:numPr>
                <w:ilvl w:val="0"/>
                <w:numId w:val="14"/>
              </w:numPr>
            </w:pPr>
            <w:r w:rsidRPr="00633289">
              <w:t>Suggestion box</w:t>
            </w:r>
          </w:p>
          <w:p w:rsidR="00761E6A" w:rsidRPr="00633289" w:rsidRDefault="00761E6A" w:rsidP="00761E6A">
            <w:pPr>
              <w:pStyle w:val="ListParagraph"/>
              <w:numPr>
                <w:ilvl w:val="0"/>
                <w:numId w:val="14"/>
              </w:numPr>
            </w:pPr>
            <w:r w:rsidRPr="00633289">
              <w:t xml:space="preserve">Email </w:t>
            </w:r>
            <w:hyperlink r:id="rId28" w:history="1">
              <w:r w:rsidR="000A0F49" w:rsidRPr="00352AE3">
                <w:rPr>
                  <w:rStyle w:val="Hyperlink"/>
                </w:rPr>
                <w:t>info@cari.gov.lr</w:t>
              </w:r>
            </w:hyperlink>
            <w:r w:rsidR="000A0F49">
              <w:t xml:space="preserve"> </w:t>
            </w:r>
          </w:p>
        </w:tc>
      </w:tr>
    </w:tbl>
    <w:p w:rsidR="00284491" w:rsidRPr="00633289" w:rsidRDefault="00284491">
      <w:pPr>
        <w:pStyle w:val="ListParagraph"/>
      </w:pPr>
    </w:p>
    <w:p w:rsidR="00284491" w:rsidRPr="00633289" w:rsidRDefault="00C44DC8" w:rsidP="00C44DC8">
      <w:pPr>
        <w:pStyle w:val="Heading3"/>
        <w:rPr>
          <w:sz w:val="26"/>
          <w:szCs w:val="26"/>
        </w:rPr>
      </w:pPr>
      <w:bookmarkStart w:id="44" w:name="_Toc194564965"/>
      <w:r w:rsidRPr="00633289">
        <w:lastRenderedPageBreak/>
        <w:t>The Post-harvest and Food Processing Department</w:t>
      </w:r>
      <w:bookmarkEnd w:id="44"/>
      <w:r w:rsidRPr="00633289">
        <w:t xml:space="preserve"> </w:t>
      </w:r>
    </w:p>
    <w:tbl>
      <w:tblPr>
        <w:tblW w:w="1513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966"/>
        <w:gridCol w:w="1212"/>
        <w:gridCol w:w="1177"/>
        <w:gridCol w:w="1864"/>
        <w:gridCol w:w="1243"/>
        <w:gridCol w:w="1110"/>
        <w:gridCol w:w="1585"/>
        <w:gridCol w:w="1843"/>
        <w:gridCol w:w="2268"/>
      </w:tblGrid>
      <w:tr w:rsidR="00284491" w:rsidRPr="00633289">
        <w:trPr>
          <w:trHeight w:val="1134"/>
          <w:tblHeader/>
        </w:trPr>
        <w:tc>
          <w:tcPr>
            <w:tcW w:w="870" w:type="dxa"/>
            <w:shd w:val="clear" w:color="auto" w:fill="92D050"/>
          </w:tcPr>
          <w:p w:rsidR="00284491" w:rsidRPr="00633289" w:rsidRDefault="00055808">
            <w:r w:rsidRPr="00633289">
              <w:t xml:space="preserve"> CODE</w:t>
            </w:r>
          </w:p>
        </w:tc>
        <w:tc>
          <w:tcPr>
            <w:tcW w:w="1966" w:type="dxa"/>
            <w:shd w:val="clear" w:color="auto" w:fill="92D050"/>
            <w:noWrap/>
          </w:tcPr>
          <w:p w:rsidR="00284491" w:rsidRPr="00633289" w:rsidRDefault="00055808">
            <w:pPr>
              <w:pStyle w:val="NormalWeb"/>
            </w:pPr>
            <w:r w:rsidRPr="00633289">
              <w:t xml:space="preserve">Services provided to the general public </w:t>
            </w:r>
          </w:p>
          <w:p w:rsidR="00284491" w:rsidRPr="00633289" w:rsidRDefault="00284491">
            <w:pPr>
              <w:pStyle w:val="NormalWeb"/>
            </w:pPr>
          </w:p>
        </w:tc>
        <w:tc>
          <w:tcPr>
            <w:tcW w:w="1212" w:type="dxa"/>
            <w:shd w:val="clear" w:color="auto" w:fill="92D050"/>
            <w:noWrap/>
            <w:textDirection w:val="tbRl"/>
            <w:vAlign w:val="center"/>
          </w:tcPr>
          <w:p w:rsidR="00284491" w:rsidRPr="00633289" w:rsidRDefault="00055808">
            <w:pPr>
              <w:pStyle w:val="NormalWeb"/>
              <w:spacing w:line="216" w:lineRule="auto"/>
              <w:ind w:left="113"/>
              <w:contextualSpacing/>
              <w:jc w:val="center"/>
            </w:pPr>
            <w:r w:rsidRPr="00633289">
              <w:t>Eligibility and conditions</w:t>
            </w:r>
          </w:p>
        </w:tc>
        <w:tc>
          <w:tcPr>
            <w:tcW w:w="1177" w:type="dxa"/>
            <w:shd w:val="clear" w:color="auto" w:fill="92D050"/>
            <w:noWrap/>
            <w:textDirection w:val="tbRl"/>
            <w:vAlign w:val="center"/>
          </w:tcPr>
          <w:p w:rsidR="00284491" w:rsidRPr="00633289" w:rsidRDefault="00055808">
            <w:pPr>
              <w:pStyle w:val="NormalWeb"/>
              <w:spacing w:line="216" w:lineRule="auto"/>
              <w:ind w:left="113"/>
              <w:contextualSpacing/>
              <w:jc w:val="center"/>
            </w:pPr>
            <w:r w:rsidRPr="00633289">
              <w:t>Cost of service</w:t>
            </w:r>
          </w:p>
        </w:tc>
        <w:tc>
          <w:tcPr>
            <w:tcW w:w="1864" w:type="dxa"/>
            <w:shd w:val="clear" w:color="auto" w:fill="92D050"/>
            <w:textDirection w:val="tbRl"/>
            <w:vAlign w:val="center"/>
          </w:tcPr>
          <w:p w:rsidR="00284491" w:rsidRPr="00633289" w:rsidRDefault="00055808">
            <w:pPr>
              <w:pStyle w:val="NormalWeb"/>
              <w:spacing w:line="216" w:lineRule="auto"/>
              <w:ind w:left="113"/>
              <w:contextualSpacing/>
              <w:jc w:val="center"/>
            </w:pPr>
            <w:r w:rsidRPr="00633289">
              <w:t>Other Requirements</w:t>
            </w:r>
          </w:p>
        </w:tc>
        <w:tc>
          <w:tcPr>
            <w:tcW w:w="1243" w:type="dxa"/>
            <w:shd w:val="clear" w:color="auto" w:fill="92D050"/>
            <w:noWrap/>
            <w:textDirection w:val="tbRl"/>
            <w:vAlign w:val="center"/>
          </w:tcPr>
          <w:p w:rsidR="00284491" w:rsidRPr="00633289" w:rsidRDefault="00055808">
            <w:pPr>
              <w:pStyle w:val="NormalWeb"/>
              <w:spacing w:line="216" w:lineRule="auto"/>
              <w:ind w:left="113"/>
              <w:contextualSpacing/>
              <w:jc w:val="center"/>
            </w:pPr>
            <w:r w:rsidRPr="00633289">
              <w:t>Time it takes to get service</w:t>
            </w:r>
          </w:p>
        </w:tc>
        <w:tc>
          <w:tcPr>
            <w:tcW w:w="1110" w:type="dxa"/>
            <w:shd w:val="clear" w:color="auto" w:fill="92D050"/>
            <w:noWrap/>
            <w:textDirection w:val="tbRl"/>
            <w:vAlign w:val="center"/>
          </w:tcPr>
          <w:p w:rsidR="00284491" w:rsidRPr="00633289" w:rsidRDefault="00055808">
            <w:pPr>
              <w:pStyle w:val="NormalWeb"/>
              <w:spacing w:line="216" w:lineRule="auto"/>
              <w:ind w:left="113"/>
              <w:contextualSpacing/>
              <w:jc w:val="center"/>
            </w:pPr>
            <w:r w:rsidRPr="00633289">
              <w:t>Responsible Department</w:t>
            </w:r>
          </w:p>
          <w:p w:rsidR="00284491" w:rsidRPr="00633289" w:rsidRDefault="00284491">
            <w:pPr>
              <w:pStyle w:val="NormalWeb"/>
              <w:spacing w:line="216" w:lineRule="auto"/>
              <w:ind w:left="113"/>
              <w:contextualSpacing/>
              <w:jc w:val="center"/>
            </w:pPr>
          </w:p>
        </w:tc>
        <w:tc>
          <w:tcPr>
            <w:tcW w:w="1585" w:type="dxa"/>
            <w:shd w:val="clear" w:color="auto" w:fill="92D050"/>
            <w:noWrap/>
            <w:textDirection w:val="tbRl"/>
            <w:vAlign w:val="center"/>
          </w:tcPr>
          <w:p w:rsidR="00284491" w:rsidRPr="00633289" w:rsidRDefault="00055808">
            <w:pPr>
              <w:pStyle w:val="NormalWeb"/>
              <w:spacing w:line="216" w:lineRule="auto"/>
              <w:ind w:left="113"/>
              <w:contextualSpacing/>
              <w:jc w:val="center"/>
            </w:pPr>
            <w:r w:rsidRPr="00633289">
              <w:t>Name of staff in charge and work-email</w:t>
            </w:r>
          </w:p>
        </w:tc>
        <w:tc>
          <w:tcPr>
            <w:tcW w:w="1843" w:type="dxa"/>
            <w:shd w:val="clear" w:color="auto" w:fill="92D050"/>
            <w:noWrap/>
            <w:textDirection w:val="tbRl"/>
            <w:vAlign w:val="center"/>
          </w:tcPr>
          <w:p w:rsidR="00284491" w:rsidRPr="00633289" w:rsidRDefault="00055808">
            <w:pPr>
              <w:pStyle w:val="NormalWeb"/>
              <w:spacing w:line="216" w:lineRule="auto"/>
              <w:ind w:left="113"/>
              <w:contextualSpacing/>
              <w:jc w:val="center"/>
            </w:pPr>
            <w:r w:rsidRPr="00633289">
              <w:t>Name of supervisor and work-email</w:t>
            </w:r>
          </w:p>
        </w:tc>
        <w:tc>
          <w:tcPr>
            <w:tcW w:w="2268" w:type="dxa"/>
            <w:shd w:val="clear" w:color="auto" w:fill="92D050"/>
            <w:noWrap/>
            <w:textDirection w:val="tbRl"/>
            <w:vAlign w:val="center"/>
          </w:tcPr>
          <w:p w:rsidR="00284491" w:rsidRPr="00633289" w:rsidRDefault="00055808">
            <w:pPr>
              <w:pStyle w:val="NormalWeb"/>
              <w:spacing w:line="216" w:lineRule="auto"/>
              <w:ind w:left="113"/>
              <w:contextualSpacing/>
              <w:jc w:val="center"/>
            </w:pPr>
            <w:r w:rsidRPr="00633289">
              <w:t>Feedback channels</w:t>
            </w:r>
          </w:p>
        </w:tc>
      </w:tr>
      <w:tr w:rsidR="00633289" w:rsidRPr="00633289" w:rsidTr="0033421C">
        <w:trPr>
          <w:cantSplit/>
          <w:trHeight w:val="1781"/>
        </w:trPr>
        <w:tc>
          <w:tcPr>
            <w:tcW w:w="870" w:type="dxa"/>
            <w:shd w:val="clear" w:color="auto" w:fill="FFFFFF" w:themeFill="background1"/>
          </w:tcPr>
          <w:p w:rsidR="004839A0" w:rsidRDefault="004839A0">
            <w:pPr>
              <w:rPr>
                <w:b/>
              </w:rPr>
            </w:pPr>
          </w:p>
          <w:p w:rsidR="004839A0" w:rsidRDefault="004839A0">
            <w:pPr>
              <w:rPr>
                <w:b/>
              </w:rPr>
            </w:pPr>
          </w:p>
          <w:p w:rsidR="004839A0" w:rsidRDefault="004839A0">
            <w:pPr>
              <w:rPr>
                <w:b/>
              </w:rPr>
            </w:pPr>
          </w:p>
          <w:p w:rsidR="00284491" w:rsidRPr="00633289" w:rsidRDefault="004839A0">
            <w:pPr>
              <w:rPr>
                <w:b/>
              </w:rPr>
            </w:pPr>
            <w:r>
              <w:rPr>
                <w:b/>
              </w:rPr>
              <w:t>005-</w:t>
            </w:r>
            <w:r w:rsidR="00C44DC8" w:rsidRPr="00633289">
              <w:rPr>
                <w:b/>
              </w:rPr>
              <w:t>Post-harvest and Food Processing</w:t>
            </w:r>
          </w:p>
        </w:tc>
        <w:tc>
          <w:tcPr>
            <w:tcW w:w="1966" w:type="dxa"/>
            <w:shd w:val="clear" w:color="auto" w:fill="auto"/>
            <w:noWrap/>
          </w:tcPr>
          <w:p w:rsidR="00C44DC8" w:rsidRPr="00633289" w:rsidRDefault="00C44DC8" w:rsidP="00327C91">
            <w:pPr>
              <w:rPr>
                <w:sz w:val="20"/>
              </w:rPr>
            </w:pPr>
            <w:r w:rsidRPr="00633289">
              <w:rPr>
                <w:sz w:val="20"/>
              </w:rPr>
              <w:t>The Post-harvest and Foo</w:t>
            </w:r>
            <w:r w:rsidR="00F677A5" w:rsidRPr="00633289">
              <w:rPr>
                <w:sz w:val="20"/>
              </w:rPr>
              <w:t>d Processing Department identifies</w:t>
            </w:r>
            <w:r w:rsidRPr="00633289">
              <w:rPr>
                <w:sz w:val="20"/>
              </w:rPr>
              <w:t xml:space="preserve"> and promote</w:t>
            </w:r>
            <w:r w:rsidR="00F677A5" w:rsidRPr="00633289">
              <w:rPr>
                <w:sz w:val="20"/>
              </w:rPr>
              <w:t>s</w:t>
            </w:r>
            <w:r w:rsidRPr="00633289">
              <w:rPr>
                <w:sz w:val="20"/>
              </w:rPr>
              <w:t xml:space="preserve"> innovative technologies and strategies for enhancing and improving post-harvest handling, quality and shelf-life of agricultural crop /produce and product value chains</w:t>
            </w:r>
            <w:r w:rsidR="00327C91" w:rsidRPr="00633289">
              <w:rPr>
                <w:sz w:val="20"/>
              </w:rPr>
              <w:t xml:space="preserve">. </w:t>
            </w:r>
            <w:r w:rsidR="00A8461D" w:rsidRPr="00633289">
              <w:rPr>
                <w:sz w:val="20"/>
              </w:rPr>
              <w:t xml:space="preserve">It conducts outreach programs for farmers, introducing new value-added products through processing as well as maintaining good hygienic practices at the cassava value chain. </w:t>
            </w:r>
          </w:p>
        </w:tc>
        <w:tc>
          <w:tcPr>
            <w:tcW w:w="1212" w:type="dxa"/>
            <w:shd w:val="clear" w:color="auto" w:fill="auto"/>
            <w:noWrap/>
          </w:tcPr>
          <w:p w:rsidR="00284491" w:rsidRPr="00633289" w:rsidRDefault="00A8461D">
            <w:r w:rsidRPr="00633289">
              <w:t>All qualified Liberian Citizens above 18 years and above</w:t>
            </w:r>
          </w:p>
        </w:tc>
        <w:tc>
          <w:tcPr>
            <w:tcW w:w="1177" w:type="dxa"/>
            <w:shd w:val="clear" w:color="auto" w:fill="auto"/>
            <w:noWrap/>
          </w:tcPr>
          <w:p w:rsidR="00284491" w:rsidRPr="00633289" w:rsidRDefault="00A8461D">
            <w:r w:rsidRPr="00633289">
              <w:rPr>
                <w:b/>
              </w:rPr>
              <w:t>N/A</w:t>
            </w:r>
          </w:p>
        </w:tc>
        <w:tc>
          <w:tcPr>
            <w:tcW w:w="1864" w:type="dxa"/>
          </w:tcPr>
          <w:p w:rsidR="00284491" w:rsidRPr="00633289" w:rsidRDefault="00A8461D" w:rsidP="00C44DC8">
            <w:r w:rsidRPr="00633289">
              <w:t xml:space="preserve">A registered cooperative, FBOs, Individual Farmer, Organizations, etc. </w:t>
            </w:r>
          </w:p>
        </w:tc>
        <w:tc>
          <w:tcPr>
            <w:tcW w:w="1243" w:type="dxa"/>
            <w:shd w:val="clear" w:color="auto" w:fill="auto"/>
            <w:noWrap/>
          </w:tcPr>
          <w:p w:rsidR="00284491" w:rsidRPr="00633289" w:rsidRDefault="00A8461D">
            <w:r w:rsidRPr="00633289">
              <w:t>2 days for processing</w:t>
            </w:r>
          </w:p>
        </w:tc>
        <w:tc>
          <w:tcPr>
            <w:tcW w:w="1110" w:type="dxa"/>
            <w:shd w:val="clear" w:color="auto" w:fill="auto"/>
            <w:noWrap/>
          </w:tcPr>
          <w:p w:rsidR="00A8461D" w:rsidRPr="00633289" w:rsidRDefault="00A8461D">
            <w:pPr>
              <w:rPr>
                <w:b/>
              </w:rPr>
            </w:pPr>
          </w:p>
          <w:p w:rsidR="00A8461D" w:rsidRPr="00633289" w:rsidRDefault="00A8461D">
            <w:pPr>
              <w:rPr>
                <w:b/>
              </w:rPr>
            </w:pPr>
          </w:p>
          <w:p w:rsidR="00284491" w:rsidRPr="00633289" w:rsidRDefault="00A8461D">
            <w:r w:rsidRPr="00633289">
              <w:rPr>
                <w:b/>
              </w:rPr>
              <w:t>Post-harvest and Food Processing</w:t>
            </w:r>
          </w:p>
        </w:tc>
        <w:tc>
          <w:tcPr>
            <w:tcW w:w="1585" w:type="dxa"/>
            <w:shd w:val="clear" w:color="auto" w:fill="FFFFFF" w:themeFill="background1"/>
            <w:noWrap/>
          </w:tcPr>
          <w:p w:rsidR="00A8461D" w:rsidRPr="00633289" w:rsidRDefault="00A8461D"/>
          <w:p w:rsidR="00A8461D" w:rsidRPr="00633289" w:rsidRDefault="00A8461D"/>
          <w:p w:rsidR="00284491" w:rsidRPr="00633289" w:rsidRDefault="00A8461D">
            <w:r w:rsidRPr="00633289">
              <w:t>Amis C.M. Nah</w:t>
            </w:r>
          </w:p>
          <w:p w:rsidR="00A8461D" w:rsidRPr="00633289" w:rsidRDefault="00CB30A0">
            <w:hyperlink r:id="rId29" w:history="1">
              <w:r w:rsidR="00426F6B" w:rsidRPr="00F479AC">
                <w:rPr>
                  <w:rStyle w:val="Hyperlink"/>
                </w:rPr>
                <w:t>info@cari.gov.lr</w:t>
              </w:r>
            </w:hyperlink>
            <w:r w:rsidR="00426F6B">
              <w:t xml:space="preserve"> </w:t>
            </w:r>
            <w:r w:rsidR="00426F6B" w:rsidRPr="00E87039">
              <w:t xml:space="preserve">  </w:t>
            </w:r>
            <w:r w:rsidR="000A0F49">
              <w:t xml:space="preserve"> </w:t>
            </w:r>
            <w:r w:rsidR="00A8461D" w:rsidRPr="00633289">
              <w:t xml:space="preserve"> </w:t>
            </w:r>
          </w:p>
          <w:p w:rsidR="003A3B63" w:rsidRPr="00633289" w:rsidRDefault="003A3B63" w:rsidP="003A3B63">
            <w:r>
              <w:t>+231775730140/887740058</w:t>
            </w:r>
          </w:p>
          <w:p w:rsidR="00A8461D" w:rsidRPr="00633289" w:rsidRDefault="00A8461D"/>
        </w:tc>
        <w:tc>
          <w:tcPr>
            <w:tcW w:w="1843" w:type="dxa"/>
            <w:shd w:val="clear" w:color="auto" w:fill="FFFFFF" w:themeFill="background1"/>
            <w:noWrap/>
          </w:tcPr>
          <w:p w:rsidR="00A8461D" w:rsidRPr="00633289" w:rsidRDefault="00A8461D" w:rsidP="00A8461D">
            <w:pPr>
              <w:jc w:val="left"/>
            </w:pPr>
          </w:p>
          <w:p w:rsidR="00284491" w:rsidRPr="00633289" w:rsidRDefault="00A8461D" w:rsidP="00A8461D">
            <w:pPr>
              <w:jc w:val="left"/>
            </w:pPr>
            <w:proofErr w:type="spellStart"/>
            <w:r w:rsidRPr="00633289">
              <w:t>Abibatu</w:t>
            </w:r>
            <w:proofErr w:type="spellEnd"/>
            <w:r w:rsidRPr="00633289">
              <w:t xml:space="preserve"> T. </w:t>
            </w:r>
            <w:proofErr w:type="spellStart"/>
            <w:r w:rsidRPr="00633289">
              <w:t>Kromah</w:t>
            </w:r>
            <w:proofErr w:type="spellEnd"/>
            <w:r w:rsidRPr="00633289">
              <w:t xml:space="preserve"> </w:t>
            </w:r>
          </w:p>
          <w:p w:rsidR="00A8461D" w:rsidRPr="00633289" w:rsidRDefault="00A8461D" w:rsidP="00A8461D">
            <w:pPr>
              <w:jc w:val="left"/>
            </w:pPr>
          </w:p>
          <w:p w:rsidR="00A8461D" w:rsidRDefault="00CB30A0" w:rsidP="00A8461D">
            <w:pPr>
              <w:jc w:val="left"/>
            </w:pPr>
            <w:hyperlink r:id="rId30" w:history="1">
              <w:r w:rsidR="00426F6B" w:rsidRPr="00F479AC">
                <w:rPr>
                  <w:rStyle w:val="Hyperlink"/>
                </w:rPr>
                <w:t>info@cari.gov.lr</w:t>
              </w:r>
            </w:hyperlink>
            <w:r w:rsidR="00426F6B">
              <w:t xml:space="preserve"> </w:t>
            </w:r>
            <w:r w:rsidR="00426F6B" w:rsidRPr="00E87039">
              <w:t xml:space="preserve">  </w:t>
            </w:r>
          </w:p>
          <w:p w:rsidR="00426F6B" w:rsidRPr="00633289" w:rsidRDefault="00426F6B" w:rsidP="00A8461D">
            <w:pPr>
              <w:jc w:val="left"/>
            </w:pPr>
          </w:p>
          <w:p w:rsidR="003A3B63" w:rsidRPr="00633289" w:rsidRDefault="003A3B63" w:rsidP="003A3B63">
            <w:r>
              <w:t>+231775730140/887740058</w:t>
            </w:r>
          </w:p>
          <w:p w:rsidR="00A8461D" w:rsidRPr="00633289" w:rsidRDefault="00A8461D" w:rsidP="00A8461D">
            <w:pPr>
              <w:jc w:val="left"/>
            </w:pPr>
          </w:p>
        </w:tc>
        <w:tc>
          <w:tcPr>
            <w:tcW w:w="2268" w:type="dxa"/>
            <w:shd w:val="clear" w:color="auto" w:fill="auto"/>
            <w:noWrap/>
          </w:tcPr>
          <w:p w:rsidR="00284491" w:rsidRPr="00633289" w:rsidRDefault="00284491" w:rsidP="00C44DC8"/>
          <w:p w:rsidR="00A8461D" w:rsidRPr="00633289" w:rsidRDefault="00A8461D" w:rsidP="00C44DC8"/>
          <w:p w:rsidR="007327A9" w:rsidRDefault="00A8461D" w:rsidP="00A8461D">
            <w:pPr>
              <w:pStyle w:val="ListParagraph"/>
              <w:numPr>
                <w:ilvl w:val="0"/>
                <w:numId w:val="14"/>
              </w:numPr>
            </w:pPr>
            <w:r w:rsidRPr="00633289">
              <w:t>Suggestion box</w:t>
            </w:r>
          </w:p>
          <w:p w:rsidR="00A8461D" w:rsidRPr="00633289" w:rsidRDefault="00A8461D" w:rsidP="00A8461D">
            <w:pPr>
              <w:pStyle w:val="ListParagraph"/>
              <w:numPr>
                <w:ilvl w:val="0"/>
                <w:numId w:val="14"/>
              </w:numPr>
            </w:pPr>
            <w:r w:rsidRPr="00633289">
              <w:t xml:space="preserve">Email </w:t>
            </w:r>
            <w:hyperlink r:id="rId31" w:history="1">
              <w:r w:rsidR="000A0F49" w:rsidRPr="00352AE3">
                <w:rPr>
                  <w:rStyle w:val="Hyperlink"/>
                </w:rPr>
                <w:t>info@cari.gov.lr</w:t>
              </w:r>
            </w:hyperlink>
            <w:r w:rsidR="000A0F49">
              <w:t xml:space="preserve"> </w:t>
            </w:r>
          </w:p>
        </w:tc>
      </w:tr>
    </w:tbl>
    <w:p w:rsidR="00284491" w:rsidRPr="00633289" w:rsidRDefault="00284491"/>
    <w:p w:rsidR="00F677A5" w:rsidRPr="00633289" w:rsidRDefault="00F677A5"/>
    <w:p w:rsidR="00F677A5" w:rsidRPr="00633289" w:rsidRDefault="00F677A5"/>
    <w:p w:rsidR="00284491" w:rsidRPr="00633289" w:rsidRDefault="00A8461D" w:rsidP="007057A6">
      <w:pPr>
        <w:pStyle w:val="Heading3"/>
      </w:pPr>
      <w:bookmarkStart w:id="45" w:name="_Toc194564966"/>
      <w:r w:rsidRPr="00633289">
        <w:lastRenderedPageBreak/>
        <w:t>Socio-economics and Applied Statistics</w:t>
      </w:r>
      <w:bookmarkEnd w:id="45"/>
      <w:r w:rsidRPr="00633289">
        <w:t xml:space="preserve"> </w:t>
      </w:r>
    </w:p>
    <w:tbl>
      <w:tblPr>
        <w:tblW w:w="1513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966"/>
        <w:gridCol w:w="1212"/>
        <w:gridCol w:w="1177"/>
        <w:gridCol w:w="1864"/>
        <w:gridCol w:w="1243"/>
        <w:gridCol w:w="1110"/>
        <w:gridCol w:w="1585"/>
        <w:gridCol w:w="1843"/>
        <w:gridCol w:w="2268"/>
      </w:tblGrid>
      <w:tr w:rsidR="007057A6" w:rsidRPr="00633289" w:rsidTr="00336B01">
        <w:trPr>
          <w:trHeight w:val="1134"/>
          <w:tblHeader/>
        </w:trPr>
        <w:tc>
          <w:tcPr>
            <w:tcW w:w="870" w:type="dxa"/>
            <w:shd w:val="clear" w:color="auto" w:fill="92D050"/>
          </w:tcPr>
          <w:p w:rsidR="007057A6" w:rsidRPr="00633289" w:rsidRDefault="007057A6" w:rsidP="00336B01">
            <w:r w:rsidRPr="00633289">
              <w:t xml:space="preserve"> CODE</w:t>
            </w:r>
          </w:p>
        </w:tc>
        <w:tc>
          <w:tcPr>
            <w:tcW w:w="1966" w:type="dxa"/>
            <w:shd w:val="clear" w:color="auto" w:fill="92D050"/>
            <w:noWrap/>
          </w:tcPr>
          <w:p w:rsidR="007057A6" w:rsidRPr="00633289" w:rsidRDefault="007057A6" w:rsidP="00336B01">
            <w:pPr>
              <w:pStyle w:val="NormalWeb"/>
            </w:pPr>
            <w:r w:rsidRPr="00633289">
              <w:t xml:space="preserve">Services provided to the general public </w:t>
            </w:r>
          </w:p>
          <w:p w:rsidR="007057A6" w:rsidRPr="00633289" w:rsidRDefault="007057A6" w:rsidP="00336B01">
            <w:pPr>
              <w:pStyle w:val="NormalWeb"/>
            </w:pPr>
          </w:p>
        </w:tc>
        <w:tc>
          <w:tcPr>
            <w:tcW w:w="1212" w:type="dxa"/>
            <w:shd w:val="clear" w:color="auto" w:fill="92D050"/>
            <w:noWrap/>
            <w:textDirection w:val="tbRl"/>
            <w:vAlign w:val="center"/>
          </w:tcPr>
          <w:p w:rsidR="007057A6" w:rsidRPr="00633289" w:rsidRDefault="007057A6" w:rsidP="00336B01">
            <w:pPr>
              <w:pStyle w:val="NormalWeb"/>
              <w:spacing w:line="216" w:lineRule="auto"/>
              <w:ind w:left="113"/>
              <w:contextualSpacing/>
              <w:jc w:val="center"/>
            </w:pPr>
            <w:r w:rsidRPr="00633289">
              <w:t>Eligibility and conditions</w:t>
            </w:r>
          </w:p>
        </w:tc>
        <w:tc>
          <w:tcPr>
            <w:tcW w:w="1177" w:type="dxa"/>
            <w:shd w:val="clear" w:color="auto" w:fill="92D050"/>
            <w:noWrap/>
            <w:textDirection w:val="tbRl"/>
            <w:vAlign w:val="center"/>
          </w:tcPr>
          <w:p w:rsidR="007057A6" w:rsidRPr="00633289" w:rsidRDefault="007057A6" w:rsidP="00336B01">
            <w:pPr>
              <w:pStyle w:val="NormalWeb"/>
              <w:spacing w:line="216" w:lineRule="auto"/>
              <w:ind w:left="113"/>
              <w:contextualSpacing/>
              <w:jc w:val="center"/>
            </w:pPr>
            <w:r w:rsidRPr="00633289">
              <w:t>Cost of service</w:t>
            </w:r>
          </w:p>
        </w:tc>
        <w:tc>
          <w:tcPr>
            <w:tcW w:w="1864" w:type="dxa"/>
            <w:shd w:val="clear" w:color="auto" w:fill="92D050"/>
            <w:textDirection w:val="tbRl"/>
            <w:vAlign w:val="center"/>
          </w:tcPr>
          <w:p w:rsidR="007057A6" w:rsidRPr="00633289" w:rsidRDefault="007057A6" w:rsidP="00336B01">
            <w:pPr>
              <w:pStyle w:val="NormalWeb"/>
              <w:spacing w:line="216" w:lineRule="auto"/>
              <w:ind w:left="113"/>
              <w:contextualSpacing/>
              <w:jc w:val="center"/>
            </w:pPr>
            <w:r w:rsidRPr="00633289">
              <w:t>Other Requirements</w:t>
            </w:r>
          </w:p>
        </w:tc>
        <w:tc>
          <w:tcPr>
            <w:tcW w:w="1243" w:type="dxa"/>
            <w:shd w:val="clear" w:color="auto" w:fill="92D050"/>
            <w:noWrap/>
            <w:textDirection w:val="tbRl"/>
            <w:vAlign w:val="center"/>
          </w:tcPr>
          <w:p w:rsidR="007057A6" w:rsidRPr="00633289" w:rsidRDefault="007057A6" w:rsidP="00336B01">
            <w:pPr>
              <w:pStyle w:val="NormalWeb"/>
              <w:spacing w:line="216" w:lineRule="auto"/>
              <w:ind w:left="113"/>
              <w:contextualSpacing/>
              <w:jc w:val="center"/>
            </w:pPr>
            <w:r w:rsidRPr="00633289">
              <w:t>Time it takes to get service</w:t>
            </w:r>
          </w:p>
        </w:tc>
        <w:tc>
          <w:tcPr>
            <w:tcW w:w="1110" w:type="dxa"/>
            <w:shd w:val="clear" w:color="auto" w:fill="92D050"/>
            <w:noWrap/>
            <w:textDirection w:val="tbRl"/>
            <w:vAlign w:val="center"/>
          </w:tcPr>
          <w:p w:rsidR="007057A6" w:rsidRPr="00633289" w:rsidRDefault="007057A6" w:rsidP="00336B01">
            <w:pPr>
              <w:pStyle w:val="NormalWeb"/>
              <w:spacing w:line="216" w:lineRule="auto"/>
              <w:ind w:left="113"/>
              <w:contextualSpacing/>
              <w:jc w:val="center"/>
            </w:pPr>
            <w:r w:rsidRPr="00633289">
              <w:t>Responsible Department</w:t>
            </w:r>
          </w:p>
          <w:p w:rsidR="007057A6" w:rsidRPr="00633289" w:rsidRDefault="007057A6" w:rsidP="00336B01">
            <w:pPr>
              <w:pStyle w:val="NormalWeb"/>
              <w:spacing w:line="216" w:lineRule="auto"/>
              <w:ind w:left="113"/>
              <w:contextualSpacing/>
              <w:jc w:val="center"/>
            </w:pPr>
          </w:p>
        </w:tc>
        <w:tc>
          <w:tcPr>
            <w:tcW w:w="1585" w:type="dxa"/>
            <w:shd w:val="clear" w:color="auto" w:fill="92D050"/>
            <w:noWrap/>
            <w:textDirection w:val="tbRl"/>
            <w:vAlign w:val="center"/>
          </w:tcPr>
          <w:p w:rsidR="007057A6" w:rsidRPr="00633289" w:rsidRDefault="007057A6" w:rsidP="00336B01">
            <w:pPr>
              <w:pStyle w:val="NormalWeb"/>
              <w:spacing w:line="216" w:lineRule="auto"/>
              <w:ind w:left="113"/>
              <w:contextualSpacing/>
              <w:jc w:val="center"/>
            </w:pPr>
            <w:r w:rsidRPr="00633289">
              <w:t>Name of staff in charge and work-email</w:t>
            </w:r>
          </w:p>
        </w:tc>
        <w:tc>
          <w:tcPr>
            <w:tcW w:w="1843" w:type="dxa"/>
            <w:shd w:val="clear" w:color="auto" w:fill="92D050"/>
            <w:noWrap/>
            <w:textDirection w:val="tbRl"/>
            <w:vAlign w:val="center"/>
          </w:tcPr>
          <w:p w:rsidR="007057A6" w:rsidRPr="00633289" w:rsidRDefault="007057A6" w:rsidP="00336B01">
            <w:pPr>
              <w:pStyle w:val="NormalWeb"/>
              <w:spacing w:line="216" w:lineRule="auto"/>
              <w:ind w:left="113"/>
              <w:contextualSpacing/>
              <w:jc w:val="center"/>
            </w:pPr>
            <w:r w:rsidRPr="00633289">
              <w:t>Name of supervisor and work-email</w:t>
            </w:r>
          </w:p>
        </w:tc>
        <w:tc>
          <w:tcPr>
            <w:tcW w:w="2268" w:type="dxa"/>
            <w:shd w:val="clear" w:color="auto" w:fill="92D050"/>
            <w:noWrap/>
            <w:textDirection w:val="tbRl"/>
            <w:vAlign w:val="center"/>
          </w:tcPr>
          <w:p w:rsidR="007057A6" w:rsidRPr="00633289" w:rsidRDefault="007057A6" w:rsidP="00336B01">
            <w:pPr>
              <w:pStyle w:val="NormalWeb"/>
              <w:spacing w:line="216" w:lineRule="auto"/>
              <w:ind w:left="113"/>
              <w:contextualSpacing/>
              <w:jc w:val="center"/>
            </w:pPr>
            <w:r w:rsidRPr="00633289">
              <w:t>Feedback channels</w:t>
            </w:r>
          </w:p>
        </w:tc>
      </w:tr>
      <w:tr w:rsidR="00633289" w:rsidRPr="00633289" w:rsidTr="0033421C">
        <w:trPr>
          <w:cantSplit/>
          <w:trHeight w:val="1781"/>
        </w:trPr>
        <w:tc>
          <w:tcPr>
            <w:tcW w:w="870" w:type="dxa"/>
            <w:shd w:val="clear" w:color="auto" w:fill="FFFFFF" w:themeFill="background1"/>
          </w:tcPr>
          <w:p w:rsidR="004839A0" w:rsidRDefault="004839A0" w:rsidP="00336B01">
            <w:pPr>
              <w:rPr>
                <w:b/>
              </w:rPr>
            </w:pPr>
          </w:p>
          <w:p w:rsidR="004839A0" w:rsidRDefault="004839A0" w:rsidP="00336B01">
            <w:pPr>
              <w:rPr>
                <w:b/>
              </w:rPr>
            </w:pPr>
          </w:p>
          <w:p w:rsidR="004839A0" w:rsidRDefault="004839A0" w:rsidP="00336B01">
            <w:pPr>
              <w:rPr>
                <w:b/>
              </w:rPr>
            </w:pPr>
          </w:p>
          <w:p w:rsidR="004839A0" w:rsidRDefault="004839A0" w:rsidP="00336B01">
            <w:pPr>
              <w:rPr>
                <w:b/>
              </w:rPr>
            </w:pPr>
          </w:p>
          <w:p w:rsidR="007057A6" w:rsidRPr="00633289" w:rsidRDefault="004839A0" w:rsidP="00336B01">
            <w:pPr>
              <w:rPr>
                <w:b/>
              </w:rPr>
            </w:pPr>
            <w:r>
              <w:rPr>
                <w:b/>
              </w:rPr>
              <w:t>006-</w:t>
            </w:r>
            <w:r w:rsidR="002E7673" w:rsidRPr="00633289">
              <w:rPr>
                <w:b/>
              </w:rPr>
              <w:t xml:space="preserve">Socio-economics and Applied Statistics </w:t>
            </w:r>
          </w:p>
        </w:tc>
        <w:tc>
          <w:tcPr>
            <w:tcW w:w="1966" w:type="dxa"/>
            <w:shd w:val="clear" w:color="auto" w:fill="auto"/>
            <w:noWrap/>
          </w:tcPr>
          <w:p w:rsidR="007057A6" w:rsidRPr="00633289" w:rsidRDefault="00205D51" w:rsidP="00A81A25">
            <w:pPr>
              <w:jc w:val="left"/>
              <w:rPr>
                <w:sz w:val="23"/>
                <w:szCs w:val="23"/>
              </w:rPr>
            </w:pPr>
            <w:r w:rsidRPr="00633289">
              <w:rPr>
                <w:sz w:val="23"/>
                <w:szCs w:val="23"/>
              </w:rPr>
              <w:t xml:space="preserve">The Socio-economics and Applied Statistics Department provides support in data collection and analysis, conduct surveys, and develop questionnaires, provide support in project proposal and development, conducts Experimental research, and social sciences, and Statistically impact society through data-driven analysis and </w:t>
            </w:r>
            <w:r w:rsidR="00A81A25" w:rsidRPr="00633289">
              <w:rPr>
                <w:sz w:val="23"/>
                <w:szCs w:val="23"/>
              </w:rPr>
              <w:t>provide policy recommendations to stakeholders.</w:t>
            </w:r>
            <w:r w:rsidRPr="00633289">
              <w:rPr>
                <w:sz w:val="23"/>
                <w:szCs w:val="23"/>
              </w:rPr>
              <w:t xml:space="preserve"> </w:t>
            </w:r>
          </w:p>
        </w:tc>
        <w:tc>
          <w:tcPr>
            <w:tcW w:w="1212" w:type="dxa"/>
            <w:shd w:val="clear" w:color="auto" w:fill="auto"/>
            <w:noWrap/>
          </w:tcPr>
          <w:p w:rsidR="007057A6" w:rsidRPr="00633289" w:rsidRDefault="007057A6" w:rsidP="00336B01">
            <w:r w:rsidRPr="00633289">
              <w:t>All qualified Liberian Citizens above 18 years and above</w:t>
            </w:r>
          </w:p>
        </w:tc>
        <w:tc>
          <w:tcPr>
            <w:tcW w:w="1177" w:type="dxa"/>
            <w:shd w:val="clear" w:color="auto" w:fill="auto"/>
            <w:noWrap/>
          </w:tcPr>
          <w:p w:rsidR="007057A6" w:rsidRPr="00633289" w:rsidRDefault="007057A6" w:rsidP="00336B01">
            <w:r w:rsidRPr="00633289">
              <w:rPr>
                <w:b/>
              </w:rPr>
              <w:t>N/A</w:t>
            </w:r>
          </w:p>
        </w:tc>
        <w:tc>
          <w:tcPr>
            <w:tcW w:w="1864" w:type="dxa"/>
          </w:tcPr>
          <w:p w:rsidR="007057A6" w:rsidRPr="00633289" w:rsidRDefault="007057A6" w:rsidP="00336B01">
            <w:r w:rsidRPr="00633289">
              <w:t xml:space="preserve">A registered cooperative, FBOs, Individual Farmer, Organizations, etc. </w:t>
            </w:r>
          </w:p>
        </w:tc>
        <w:tc>
          <w:tcPr>
            <w:tcW w:w="1243" w:type="dxa"/>
            <w:shd w:val="clear" w:color="auto" w:fill="auto"/>
            <w:noWrap/>
          </w:tcPr>
          <w:p w:rsidR="007057A6" w:rsidRPr="00633289" w:rsidRDefault="007057A6" w:rsidP="00336B01">
            <w:r w:rsidRPr="00633289">
              <w:t>2 days for processing</w:t>
            </w:r>
          </w:p>
        </w:tc>
        <w:tc>
          <w:tcPr>
            <w:tcW w:w="1110" w:type="dxa"/>
            <w:shd w:val="clear" w:color="auto" w:fill="auto"/>
            <w:noWrap/>
          </w:tcPr>
          <w:p w:rsidR="007057A6" w:rsidRPr="00633289" w:rsidRDefault="007057A6" w:rsidP="00336B01">
            <w:pPr>
              <w:rPr>
                <w:b/>
              </w:rPr>
            </w:pPr>
          </w:p>
          <w:p w:rsidR="007057A6" w:rsidRPr="00633289" w:rsidRDefault="007057A6" w:rsidP="00336B01">
            <w:pPr>
              <w:rPr>
                <w:b/>
              </w:rPr>
            </w:pPr>
          </w:p>
          <w:p w:rsidR="007057A6" w:rsidRPr="00633289" w:rsidRDefault="002E7673" w:rsidP="00336B01">
            <w:r w:rsidRPr="00633289">
              <w:rPr>
                <w:b/>
              </w:rPr>
              <w:t xml:space="preserve">Socio-economics and Applied Statistics </w:t>
            </w:r>
          </w:p>
        </w:tc>
        <w:tc>
          <w:tcPr>
            <w:tcW w:w="1585" w:type="dxa"/>
            <w:shd w:val="clear" w:color="auto" w:fill="FFFFFF" w:themeFill="background1"/>
            <w:noWrap/>
          </w:tcPr>
          <w:p w:rsidR="007057A6" w:rsidRPr="00633289" w:rsidRDefault="007057A6" w:rsidP="00336B01"/>
          <w:p w:rsidR="007057A6" w:rsidRPr="00633289" w:rsidRDefault="007057A6" w:rsidP="00336B01"/>
          <w:p w:rsidR="007057A6" w:rsidRPr="00633289" w:rsidRDefault="007057A6" w:rsidP="00336B01">
            <w:r w:rsidRPr="00633289">
              <w:t xml:space="preserve">Eric Emmanuel </w:t>
            </w:r>
            <w:proofErr w:type="spellStart"/>
            <w:r w:rsidRPr="00633289">
              <w:t>Pluato</w:t>
            </w:r>
            <w:proofErr w:type="spellEnd"/>
          </w:p>
          <w:p w:rsidR="003A3B63" w:rsidRPr="00633289" w:rsidRDefault="003A3B63" w:rsidP="003A3B63">
            <w:r>
              <w:t>+231775730140/887740058</w:t>
            </w:r>
          </w:p>
          <w:p w:rsidR="007057A6" w:rsidRPr="00633289" w:rsidRDefault="00CB30A0" w:rsidP="00336B01">
            <w:hyperlink r:id="rId32" w:history="1">
              <w:r w:rsidR="00426F6B" w:rsidRPr="00F479AC">
                <w:rPr>
                  <w:rStyle w:val="Hyperlink"/>
                </w:rPr>
                <w:t>info@cari.gov.lr</w:t>
              </w:r>
            </w:hyperlink>
            <w:r w:rsidR="00426F6B">
              <w:t xml:space="preserve"> </w:t>
            </w:r>
            <w:r w:rsidR="00426F6B" w:rsidRPr="00E87039">
              <w:t xml:space="preserve">  </w:t>
            </w:r>
          </w:p>
        </w:tc>
        <w:tc>
          <w:tcPr>
            <w:tcW w:w="1843" w:type="dxa"/>
            <w:shd w:val="clear" w:color="auto" w:fill="FFFFFF" w:themeFill="background1"/>
            <w:noWrap/>
          </w:tcPr>
          <w:p w:rsidR="007057A6" w:rsidRPr="00633289" w:rsidRDefault="007057A6" w:rsidP="00336B01">
            <w:pPr>
              <w:jc w:val="left"/>
            </w:pPr>
          </w:p>
          <w:p w:rsidR="007057A6" w:rsidRPr="00633289" w:rsidRDefault="009A0B68" w:rsidP="00336B01">
            <w:pPr>
              <w:jc w:val="left"/>
            </w:pPr>
            <w:proofErr w:type="spellStart"/>
            <w:r w:rsidRPr="00633289">
              <w:t>Bendu</w:t>
            </w:r>
            <w:proofErr w:type="spellEnd"/>
            <w:r w:rsidRPr="00633289">
              <w:t xml:space="preserve"> T. </w:t>
            </w:r>
            <w:proofErr w:type="spellStart"/>
            <w:r w:rsidRPr="00633289">
              <w:t>Tonkollie</w:t>
            </w:r>
            <w:proofErr w:type="spellEnd"/>
            <w:r w:rsidRPr="00633289">
              <w:t xml:space="preserve"> </w:t>
            </w:r>
          </w:p>
          <w:p w:rsidR="003A3B63" w:rsidRPr="00633289" w:rsidRDefault="003A3B63" w:rsidP="003A3B63">
            <w:r>
              <w:t>+231775730140/887740058</w:t>
            </w:r>
          </w:p>
          <w:p w:rsidR="003A3B63" w:rsidRDefault="003A3B63" w:rsidP="00336B01">
            <w:pPr>
              <w:jc w:val="left"/>
            </w:pPr>
          </w:p>
          <w:p w:rsidR="003A3B63" w:rsidRDefault="003A3B63" w:rsidP="00336B01">
            <w:pPr>
              <w:jc w:val="left"/>
            </w:pPr>
          </w:p>
          <w:p w:rsidR="007057A6" w:rsidRPr="00633289" w:rsidRDefault="00CB30A0" w:rsidP="00336B01">
            <w:pPr>
              <w:jc w:val="left"/>
            </w:pPr>
            <w:hyperlink r:id="rId33" w:history="1">
              <w:r w:rsidR="00426F6B" w:rsidRPr="00F479AC">
                <w:rPr>
                  <w:rStyle w:val="Hyperlink"/>
                </w:rPr>
                <w:t>info@cari.gov.lr</w:t>
              </w:r>
            </w:hyperlink>
            <w:r w:rsidR="00426F6B">
              <w:t xml:space="preserve"> </w:t>
            </w:r>
            <w:r w:rsidR="00426F6B" w:rsidRPr="00E87039">
              <w:t xml:space="preserve">  </w:t>
            </w:r>
            <w:r w:rsidR="000A0F49">
              <w:t xml:space="preserve"> </w:t>
            </w:r>
            <w:r w:rsidR="009A0B68" w:rsidRPr="00633289">
              <w:t xml:space="preserve"> </w:t>
            </w:r>
          </w:p>
        </w:tc>
        <w:tc>
          <w:tcPr>
            <w:tcW w:w="2268" w:type="dxa"/>
            <w:shd w:val="clear" w:color="auto" w:fill="FFFF00"/>
            <w:noWrap/>
          </w:tcPr>
          <w:p w:rsidR="007057A6" w:rsidRPr="00633289" w:rsidRDefault="007057A6" w:rsidP="00336B01"/>
          <w:p w:rsidR="007057A6" w:rsidRPr="00633289" w:rsidRDefault="007057A6" w:rsidP="00336B01"/>
          <w:p w:rsidR="007057A6" w:rsidRPr="00633289" w:rsidRDefault="007057A6" w:rsidP="007057A6">
            <w:pPr>
              <w:pStyle w:val="ListParagraph"/>
              <w:numPr>
                <w:ilvl w:val="0"/>
                <w:numId w:val="14"/>
              </w:numPr>
            </w:pPr>
            <w:r w:rsidRPr="00633289">
              <w:t>Suggestion box</w:t>
            </w:r>
          </w:p>
          <w:p w:rsidR="007057A6" w:rsidRPr="00633289" w:rsidRDefault="007057A6" w:rsidP="00336B01">
            <w:r w:rsidRPr="00633289">
              <w:t xml:space="preserve">Email </w:t>
            </w:r>
            <w:hyperlink r:id="rId34" w:history="1">
              <w:r w:rsidR="000A0F49" w:rsidRPr="00352AE3">
                <w:rPr>
                  <w:rStyle w:val="Hyperlink"/>
                </w:rPr>
                <w:t>info@cari.gov.lr</w:t>
              </w:r>
            </w:hyperlink>
            <w:r w:rsidR="000A0F49">
              <w:t xml:space="preserve"> </w:t>
            </w:r>
          </w:p>
        </w:tc>
      </w:tr>
    </w:tbl>
    <w:p w:rsidR="00284491" w:rsidRPr="00633289" w:rsidRDefault="00284491"/>
    <w:p w:rsidR="0021459F" w:rsidRPr="00633289" w:rsidRDefault="0021459F" w:rsidP="0021459F">
      <w:pPr>
        <w:pStyle w:val="Heading3"/>
      </w:pPr>
      <w:bookmarkStart w:id="46" w:name="_Toc194564967"/>
      <w:r w:rsidRPr="00633289">
        <w:rPr>
          <w:lang w:val="en-US"/>
        </w:rPr>
        <w:lastRenderedPageBreak/>
        <w:t>Natural Resource Management Department</w:t>
      </w:r>
      <w:bookmarkEnd w:id="46"/>
    </w:p>
    <w:tbl>
      <w:tblPr>
        <w:tblW w:w="1513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966"/>
        <w:gridCol w:w="1212"/>
        <w:gridCol w:w="1177"/>
        <w:gridCol w:w="1864"/>
        <w:gridCol w:w="1243"/>
        <w:gridCol w:w="1110"/>
        <w:gridCol w:w="1585"/>
        <w:gridCol w:w="1843"/>
        <w:gridCol w:w="2268"/>
      </w:tblGrid>
      <w:tr w:rsidR="0021459F" w:rsidRPr="00633289" w:rsidTr="00336B01">
        <w:trPr>
          <w:trHeight w:val="1134"/>
          <w:tblHeader/>
        </w:trPr>
        <w:tc>
          <w:tcPr>
            <w:tcW w:w="870" w:type="dxa"/>
            <w:shd w:val="clear" w:color="auto" w:fill="92D050"/>
          </w:tcPr>
          <w:p w:rsidR="0021459F" w:rsidRPr="00633289" w:rsidRDefault="0021459F" w:rsidP="00336B01">
            <w:r w:rsidRPr="00633289">
              <w:t xml:space="preserve"> CODE</w:t>
            </w:r>
          </w:p>
        </w:tc>
        <w:tc>
          <w:tcPr>
            <w:tcW w:w="1966" w:type="dxa"/>
            <w:shd w:val="clear" w:color="auto" w:fill="92D050"/>
            <w:noWrap/>
          </w:tcPr>
          <w:p w:rsidR="0021459F" w:rsidRPr="00633289" w:rsidRDefault="0021459F" w:rsidP="00336B01">
            <w:pPr>
              <w:pStyle w:val="NormalWeb"/>
            </w:pPr>
            <w:r w:rsidRPr="00633289">
              <w:t xml:space="preserve">Services provided to the general public </w:t>
            </w:r>
          </w:p>
          <w:p w:rsidR="0021459F" w:rsidRPr="00633289" w:rsidRDefault="0021459F" w:rsidP="00336B01">
            <w:pPr>
              <w:pStyle w:val="NormalWeb"/>
            </w:pPr>
          </w:p>
        </w:tc>
        <w:tc>
          <w:tcPr>
            <w:tcW w:w="1212" w:type="dxa"/>
            <w:shd w:val="clear" w:color="auto" w:fill="92D050"/>
            <w:noWrap/>
            <w:textDirection w:val="tbRl"/>
            <w:vAlign w:val="center"/>
          </w:tcPr>
          <w:p w:rsidR="0021459F" w:rsidRPr="00633289" w:rsidRDefault="0021459F" w:rsidP="00336B01">
            <w:pPr>
              <w:pStyle w:val="NormalWeb"/>
              <w:spacing w:line="216" w:lineRule="auto"/>
              <w:ind w:left="113"/>
              <w:contextualSpacing/>
              <w:jc w:val="center"/>
            </w:pPr>
            <w:r w:rsidRPr="00633289">
              <w:t>Eligibility and conditions</w:t>
            </w:r>
          </w:p>
        </w:tc>
        <w:tc>
          <w:tcPr>
            <w:tcW w:w="1177" w:type="dxa"/>
            <w:shd w:val="clear" w:color="auto" w:fill="92D050"/>
            <w:noWrap/>
            <w:textDirection w:val="tbRl"/>
            <w:vAlign w:val="center"/>
          </w:tcPr>
          <w:p w:rsidR="0021459F" w:rsidRPr="00633289" w:rsidRDefault="0021459F" w:rsidP="00336B01">
            <w:pPr>
              <w:pStyle w:val="NormalWeb"/>
              <w:spacing w:line="216" w:lineRule="auto"/>
              <w:ind w:left="113"/>
              <w:contextualSpacing/>
              <w:jc w:val="center"/>
            </w:pPr>
            <w:r w:rsidRPr="00633289">
              <w:t>Cost of service</w:t>
            </w:r>
          </w:p>
        </w:tc>
        <w:tc>
          <w:tcPr>
            <w:tcW w:w="1864" w:type="dxa"/>
            <w:shd w:val="clear" w:color="auto" w:fill="92D050"/>
            <w:textDirection w:val="tbRl"/>
            <w:vAlign w:val="center"/>
          </w:tcPr>
          <w:p w:rsidR="0021459F" w:rsidRPr="00633289" w:rsidRDefault="0021459F" w:rsidP="00336B01">
            <w:pPr>
              <w:pStyle w:val="NormalWeb"/>
              <w:spacing w:line="216" w:lineRule="auto"/>
              <w:ind w:left="113"/>
              <w:contextualSpacing/>
              <w:jc w:val="center"/>
            </w:pPr>
            <w:r w:rsidRPr="00633289">
              <w:t>Other Requirements</w:t>
            </w:r>
          </w:p>
        </w:tc>
        <w:tc>
          <w:tcPr>
            <w:tcW w:w="1243" w:type="dxa"/>
            <w:shd w:val="clear" w:color="auto" w:fill="92D050"/>
            <w:noWrap/>
            <w:textDirection w:val="tbRl"/>
            <w:vAlign w:val="center"/>
          </w:tcPr>
          <w:p w:rsidR="0021459F" w:rsidRPr="00633289" w:rsidRDefault="0021459F" w:rsidP="00336B01">
            <w:pPr>
              <w:pStyle w:val="NormalWeb"/>
              <w:spacing w:line="216" w:lineRule="auto"/>
              <w:ind w:left="113"/>
              <w:contextualSpacing/>
              <w:jc w:val="center"/>
            </w:pPr>
            <w:r w:rsidRPr="00633289">
              <w:t>Time it takes to get service</w:t>
            </w:r>
          </w:p>
        </w:tc>
        <w:tc>
          <w:tcPr>
            <w:tcW w:w="1110" w:type="dxa"/>
            <w:shd w:val="clear" w:color="auto" w:fill="92D050"/>
            <w:noWrap/>
            <w:textDirection w:val="tbRl"/>
            <w:vAlign w:val="center"/>
          </w:tcPr>
          <w:p w:rsidR="0021459F" w:rsidRPr="00633289" w:rsidRDefault="0021459F" w:rsidP="00336B01">
            <w:pPr>
              <w:pStyle w:val="NormalWeb"/>
              <w:spacing w:line="216" w:lineRule="auto"/>
              <w:ind w:left="113"/>
              <w:contextualSpacing/>
              <w:jc w:val="center"/>
            </w:pPr>
            <w:r w:rsidRPr="00633289">
              <w:t>Responsible Department</w:t>
            </w:r>
          </w:p>
          <w:p w:rsidR="0021459F" w:rsidRPr="00633289" w:rsidRDefault="0021459F" w:rsidP="00336B01">
            <w:pPr>
              <w:pStyle w:val="NormalWeb"/>
              <w:spacing w:line="216" w:lineRule="auto"/>
              <w:ind w:left="113"/>
              <w:contextualSpacing/>
              <w:jc w:val="center"/>
            </w:pPr>
          </w:p>
        </w:tc>
        <w:tc>
          <w:tcPr>
            <w:tcW w:w="1585" w:type="dxa"/>
            <w:shd w:val="clear" w:color="auto" w:fill="92D050"/>
            <w:noWrap/>
            <w:textDirection w:val="tbRl"/>
            <w:vAlign w:val="center"/>
          </w:tcPr>
          <w:p w:rsidR="0021459F" w:rsidRPr="00633289" w:rsidRDefault="0021459F" w:rsidP="00336B01">
            <w:pPr>
              <w:pStyle w:val="NormalWeb"/>
              <w:spacing w:line="216" w:lineRule="auto"/>
              <w:ind w:left="113"/>
              <w:contextualSpacing/>
              <w:jc w:val="center"/>
            </w:pPr>
            <w:r w:rsidRPr="00633289">
              <w:t>Name of staff in charge and work-email</w:t>
            </w:r>
          </w:p>
        </w:tc>
        <w:tc>
          <w:tcPr>
            <w:tcW w:w="1843" w:type="dxa"/>
            <w:shd w:val="clear" w:color="auto" w:fill="92D050"/>
            <w:noWrap/>
            <w:textDirection w:val="tbRl"/>
            <w:vAlign w:val="center"/>
          </w:tcPr>
          <w:p w:rsidR="0021459F" w:rsidRPr="00633289" w:rsidRDefault="0021459F" w:rsidP="00336B01">
            <w:pPr>
              <w:pStyle w:val="NormalWeb"/>
              <w:spacing w:line="216" w:lineRule="auto"/>
              <w:ind w:left="113"/>
              <w:contextualSpacing/>
              <w:jc w:val="center"/>
            </w:pPr>
            <w:r w:rsidRPr="00633289">
              <w:t>Name of supervisor and work-email</w:t>
            </w:r>
          </w:p>
        </w:tc>
        <w:tc>
          <w:tcPr>
            <w:tcW w:w="2268" w:type="dxa"/>
            <w:shd w:val="clear" w:color="auto" w:fill="92D050"/>
            <w:noWrap/>
            <w:textDirection w:val="tbRl"/>
            <w:vAlign w:val="center"/>
          </w:tcPr>
          <w:p w:rsidR="0021459F" w:rsidRPr="00633289" w:rsidRDefault="0021459F" w:rsidP="00336B01">
            <w:pPr>
              <w:pStyle w:val="NormalWeb"/>
              <w:spacing w:line="216" w:lineRule="auto"/>
              <w:ind w:left="113"/>
              <w:contextualSpacing/>
              <w:jc w:val="center"/>
            </w:pPr>
            <w:r w:rsidRPr="00633289">
              <w:t>Feedback channels</w:t>
            </w:r>
          </w:p>
        </w:tc>
      </w:tr>
      <w:tr w:rsidR="00633289" w:rsidRPr="00633289" w:rsidTr="0033421C">
        <w:trPr>
          <w:cantSplit/>
          <w:trHeight w:val="1781"/>
        </w:trPr>
        <w:tc>
          <w:tcPr>
            <w:tcW w:w="870" w:type="dxa"/>
            <w:shd w:val="clear" w:color="auto" w:fill="auto"/>
          </w:tcPr>
          <w:p w:rsidR="004839A0" w:rsidRDefault="004839A0" w:rsidP="00336B01">
            <w:pPr>
              <w:rPr>
                <w:b/>
              </w:rPr>
            </w:pPr>
          </w:p>
          <w:p w:rsidR="004839A0" w:rsidRDefault="004839A0" w:rsidP="00336B01">
            <w:pPr>
              <w:rPr>
                <w:b/>
              </w:rPr>
            </w:pPr>
          </w:p>
          <w:p w:rsidR="004839A0" w:rsidRDefault="004839A0" w:rsidP="00336B01">
            <w:pPr>
              <w:rPr>
                <w:b/>
              </w:rPr>
            </w:pPr>
          </w:p>
          <w:p w:rsidR="0021459F" w:rsidRPr="00633289" w:rsidRDefault="004839A0" w:rsidP="00336B01">
            <w:pPr>
              <w:rPr>
                <w:b/>
              </w:rPr>
            </w:pPr>
            <w:r w:rsidRPr="0033421C">
              <w:rPr>
                <w:b/>
                <w:shd w:val="clear" w:color="auto" w:fill="FFFFFF" w:themeFill="background1"/>
              </w:rPr>
              <w:t>007-</w:t>
            </w:r>
            <w:r w:rsidR="0021459F" w:rsidRPr="0033421C">
              <w:rPr>
                <w:b/>
                <w:shd w:val="clear" w:color="auto" w:fill="FFFFFF" w:themeFill="background1"/>
              </w:rPr>
              <w:t>Natural Resource Management</w:t>
            </w:r>
            <w:r w:rsidR="0021459F" w:rsidRPr="00633289">
              <w:rPr>
                <w:b/>
              </w:rPr>
              <w:t xml:space="preserve">  </w:t>
            </w:r>
          </w:p>
        </w:tc>
        <w:tc>
          <w:tcPr>
            <w:tcW w:w="1966" w:type="dxa"/>
            <w:shd w:val="clear" w:color="auto" w:fill="auto"/>
            <w:noWrap/>
          </w:tcPr>
          <w:p w:rsidR="00CC201B" w:rsidRPr="00633289" w:rsidRDefault="00CC201B" w:rsidP="00CC201B">
            <w:pPr>
              <w:pStyle w:val="NoSpacing"/>
              <w:jc w:val="both"/>
              <w:rPr>
                <w:rFonts w:ascii="Times New Roman" w:hAnsi="Times New Roman" w:cs="Times New Roman"/>
                <w:sz w:val="23"/>
                <w:szCs w:val="23"/>
                <w:lang w:eastAsia="en-US"/>
              </w:rPr>
            </w:pPr>
            <w:r w:rsidRPr="00633289">
              <w:rPr>
                <w:rFonts w:ascii="Times New Roman" w:hAnsi="Times New Roman" w:cs="Times New Roman"/>
                <w:b/>
                <w:sz w:val="23"/>
                <w:szCs w:val="23"/>
              </w:rPr>
              <w:t>The Natural Resource Management</w:t>
            </w:r>
            <w:r w:rsidRPr="00633289">
              <w:rPr>
                <w:rFonts w:ascii="Times New Roman" w:hAnsi="Times New Roman" w:cs="Times New Roman"/>
                <w:sz w:val="23"/>
                <w:szCs w:val="23"/>
              </w:rPr>
              <w:t xml:space="preserve"> provide services in five thematic research areas: 1. Improvement of land use planning, 2. Improvement of soil and water conservation, 3. Improvement of integrated soil fertility management, 4. Improvement of irrigation, drainage, and management of problem soils, 5. Improved adaptation and mitigation of effects of climate change. </w:t>
            </w:r>
          </w:p>
          <w:p w:rsidR="0021459F" w:rsidRPr="00633289" w:rsidRDefault="0021459F" w:rsidP="003D56E1">
            <w:pPr>
              <w:jc w:val="left"/>
              <w:rPr>
                <w:sz w:val="23"/>
                <w:szCs w:val="23"/>
              </w:rPr>
            </w:pPr>
          </w:p>
        </w:tc>
        <w:tc>
          <w:tcPr>
            <w:tcW w:w="1212" w:type="dxa"/>
            <w:shd w:val="clear" w:color="auto" w:fill="auto"/>
            <w:noWrap/>
          </w:tcPr>
          <w:p w:rsidR="0021459F" w:rsidRPr="00633289" w:rsidRDefault="0021459F" w:rsidP="00336B01">
            <w:r w:rsidRPr="00633289">
              <w:t>All qualified Liberian Citizens above 18 years and above</w:t>
            </w:r>
          </w:p>
        </w:tc>
        <w:tc>
          <w:tcPr>
            <w:tcW w:w="1177" w:type="dxa"/>
            <w:shd w:val="clear" w:color="auto" w:fill="auto"/>
            <w:noWrap/>
          </w:tcPr>
          <w:p w:rsidR="0021459F" w:rsidRPr="00633289" w:rsidRDefault="0021459F" w:rsidP="00336B01">
            <w:r w:rsidRPr="00633289">
              <w:rPr>
                <w:b/>
              </w:rPr>
              <w:t>N/A</w:t>
            </w:r>
          </w:p>
        </w:tc>
        <w:tc>
          <w:tcPr>
            <w:tcW w:w="1864" w:type="dxa"/>
          </w:tcPr>
          <w:p w:rsidR="0021459F" w:rsidRPr="00633289" w:rsidRDefault="0021459F" w:rsidP="00336B01">
            <w:r w:rsidRPr="00633289">
              <w:t xml:space="preserve">A registered cooperative, FBOs, Individual Farmer, Organizations, etc. </w:t>
            </w:r>
          </w:p>
        </w:tc>
        <w:tc>
          <w:tcPr>
            <w:tcW w:w="1243" w:type="dxa"/>
            <w:shd w:val="clear" w:color="auto" w:fill="auto"/>
            <w:noWrap/>
          </w:tcPr>
          <w:p w:rsidR="0021459F" w:rsidRPr="00633289" w:rsidRDefault="0021459F" w:rsidP="00336B01">
            <w:r w:rsidRPr="00633289">
              <w:t>2 days for processing</w:t>
            </w:r>
          </w:p>
        </w:tc>
        <w:tc>
          <w:tcPr>
            <w:tcW w:w="1110" w:type="dxa"/>
            <w:shd w:val="clear" w:color="auto" w:fill="auto"/>
            <w:noWrap/>
          </w:tcPr>
          <w:p w:rsidR="0021459F" w:rsidRPr="00633289" w:rsidRDefault="0021459F" w:rsidP="00336B01">
            <w:pPr>
              <w:rPr>
                <w:b/>
              </w:rPr>
            </w:pPr>
          </w:p>
          <w:p w:rsidR="0021459F" w:rsidRPr="00633289" w:rsidRDefault="0021459F" w:rsidP="00336B01">
            <w:pPr>
              <w:rPr>
                <w:b/>
              </w:rPr>
            </w:pPr>
          </w:p>
          <w:p w:rsidR="0021459F" w:rsidRPr="00633289" w:rsidRDefault="0021459F" w:rsidP="00336B01">
            <w:r w:rsidRPr="00633289">
              <w:rPr>
                <w:b/>
              </w:rPr>
              <w:t xml:space="preserve">Natural Resource Management  </w:t>
            </w:r>
          </w:p>
        </w:tc>
        <w:tc>
          <w:tcPr>
            <w:tcW w:w="1585" w:type="dxa"/>
            <w:shd w:val="clear" w:color="auto" w:fill="FFFFFF" w:themeFill="background1"/>
            <w:noWrap/>
          </w:tcPr>
          <w:p w:rsidR="0021459F" w:rsidRPr="00633289" w:rsidRDefault="0021459F" w:rsidP="00336B01"/>
          <w:p w:rsidR="0021459F" w:rsidRPr="00633289" w:rsidRDefault="0021459F" w:rsidP="00336B01"/>
          <w:p w:rsidR="00F41066" w:rsidRPr="00633289" w:rsidRDefault="00F41066" w:rsidP="00336B01">
            <w:r w:rsidRPr="00633289">
              <w:t xml:space="preserve">Harris </w:t>
            </w:r>
            <w:proofErr w:type="spellStart"/>
            <w:r w:rsidRPr="00633289">
              <w:t>Yankuoi</w:t>
            </w:r>
            <w:proofErr w:type="spellEnd"/>
          </w:p>
          <w:p w:rsidR="003A3B63" w:rsidRPr="00633289" w:rsidRDefault="003A3B63" w:rsidP="003A3B63">
            <w:r>
              <w:t>+231775730140/887740058</w:t>
            </w:r>
          </w:p>
          <w:p w:rsidR="00F41066" w:rsidRPr="00F41066" w:rsidRDefault="00F41066" w:rsidP="00F41066">
            <w:pPr>
              <w:spacing w:after="0" w:line="240" w:lineRule="auto"/>
              <w:jc w:val="left"/>
              <w:rPr>
                <w:rFonts w:eastAsia="Times New Roman"/>
                <w:bCs w:val="0"/>
                <w:lang w:val="en-US" w:eastAsia="en-US"/>
              </w:rPr>
            </w:pPr>
            <w:r w:rsidRPr="00633289">
              <w:rPr>
                <w:rFonts w:eastAsia="Times New Roman"/>
                <w:bCs w:val="0"/>
                <w:noProof/>
                <w:lang w:val="en-US" w:eastAsia="en-US"/>
              </w:rPr>
              <w:drawing>
                <wp:inline distT="0" distB="0" distL="0" distR="0" wp14:anchorId="16D44BE6" wp14:editId="69706A7A">
                  <wp:extent cx="8255" cy="825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F41066" w:rsidRPr="00633289" w:rsidRDefault="00CB30A0" w:rsidP="00336B01">
            <w:hyperlink r:id="rId36" w:history="1">
              <w:r w:rsidR="00426F6B" w:rsidRPr="00F479AC">
                <w:rPr>
                  <w:rStyle w:val="Hyperlink"/>
                </w:rPr>
                <w:t>info@cari.gov.lr</w:t>
              </w:r>
            </w:hyperlink>
            <w:r w:rsidR="00426F6B">
              <w:t xml:space="preserve"> </w:t>
            </w:r>
            <w:r w:rsidR="00426F6B" w:rsidRPr="00E87039">
              <w:t xml:space="preserve">  </w:t>
            </w:r>
          </w:p>
        </w:tc>
        <w:tc>
          <w:tcPr>
            <w:tcW w:w="1843" w:type="dxa"/>
            <w:shd w:val="clear" w:color="auto" w:fill="FFFFFF" w:themeFill="background1"/>
            <w:noWrap/>
          </w:tcPr>
          <w:p w:rsidR="0021459F" w:rsidRPr="00633289" w:rsidRDefault="0021459F" w:rsidP="00336B01">
            <w:pPr>
              <w:jc w:val="left"/>
            </w:pPr>
          </w:p>
          <w:p w:rsidR="00F41066" w:rsidRPr="00633289" w:rsidRDefault="00F41066" w:rsidP="00F41066">
            <w:r w:rsidRPr="00633289">
              <w:t xml:space="preserve">Harris </w:t>
            </w:r>
            <w:proofErr w:type="spellStart"/>
            <w:r w:rsidRPr="00633289">
              <w:t>Yankuoi</w:t>
            </w:r>
            <w:proofErr w:type="spellEnd"/>
          </w:p>
          <w:p w:rsidR="003A3B63" w:rsidRPr="00633289" w:rsidRDefault="003A3B63" w:rsidP="003A3B63">
            <w:r>
              <w:t>+231775730140/887740058</w:t>
            </w:r>
          </w:p>
          <w:p w:rsidR="00F41066" w:rsidRPr="00F41066" w:rsidRDefault="00F41066" w:rsidP="00F41066">
            <w:pPr>
              <w:spacing w:after="0" w:line="240" w:lineRule="auto"/>
              <w:jc w:val="left"/>
              <w:rPr>
                <w:rFonts w:eastAsia="Times New Roman"/>
                <w:bCs w:val="0"/>
                <w:lang w:val="en-US" w:eastAsia="en-US"/>
              </w:rPr>
            </w:pPr>
            <w:r w:rsidRPr="00633289">
              <w:rPr>
                <w:rFonts w:eastAsia="Times New Roman"/>
                <w:bCs w:val="0"/>
                <w:noProof/>
                <w:lang w:val="en-US" w:eastAsia="en-US"/>
              </w:rPr>
              <w:drawing>
                <wp:inline distT="0" distB="0" distL="0" distR="0" wp14:anchorId="18B1C5CE" wp14:editId="76FE307F">
                  <wp:extent cx="8255" cy="825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21459F" w:rsidRPr="00633289" w:rsidRDefault="00CB30A0" w:rsidP="00336B01">
            <w:pPr>
              <w:jc w:val="left"/>
            </w:pPr>
            <w:hyperlink r:id="rId37" w:history="1">
              <w:r w:rsidR="00426F6B" w:rsidRPr="00F479AC">
                <w:rPr>
                  <w:rStyle w:val="Hyperlink"/>
                </w:rPr>
                <w:t>info@cari.gov.lr</w:t>
              </w:r>
            </w:hyperlink>
            <w:r w:rsidR="00426F6B">
              <w:t xml:space="preserve"> </w:t>
            </w:r>
            <w:r w:rsidR="00426F6B" w:rsidRPr="00E87039">
              <w:t xml:space="preserve">  </w:t>
            </w:r>
          </w:p>
        </w:tc>
        <w:tc>
          <w:tcPr>
            <w:tcW w:w="2268" w:type="dxa"/>
            <w:shd w:val="clear" w:color="auto" w:fill="FFFF00"/>
            <w:noWrap/>
          </w:tcPr>
          <w:p w:rsidR="0021459F" w:rsidRPr="00633289" w:rsidRDefault="0021459F" w:rsidP="00336B01"/>
          <w:p w:rsidR="0021459F" w:rsidRPr="00633289" w:rsidRDefault="0021459F" w:rsidP="00336B01"/>
          <w:p w:rsidR="0021459F" w:rsidRPr="00633289" w:rsidRDefault="0021459F" w:rsidP="0021459F">
            <w:pPr>
              <w:pStyle w:val="ListParagraph"/>
              <w:numPr>
                <w:ilvl w:val="0"/>
                <w:numId w:val="14"/>
              </w:numPr>
            </w:pPr>
            <w:r w:rsidRPr="00633289">
              <w:t>Suggestion box</w:t>
            </w:r>
          </w:p>
          <w:p w:rsidR="0021459F" w:rsidRPr="00633289" w:rsidRDefault="0021459F" w:rsidP="00336B01">
            <w:r w:rsidRPr="00633289">
              <w:t xml:space="preserve">Email </w:t>
            </w:r>
            <w:hyperlink r:id="rId38" w:history="1">
              <w:r w:rsidR="000A0F49" w:rsidRPr="00352AE3">
                <w:rPr>
                  <w:rStyle w:val="Hyperlink"/>
                </w:rPr>
                <w:t>info@cari.gov.lr</w:t>
              </w:r>
            </w:hyperlink>
            <w:r w:rsidR="000A0F49">
              <w:t xml:space="preserve"> </w:t>
            </w:r>
          </w:p>
        </w:tc>
      </w:tr>
    </w:tbl>
    <w:p w:rsidR="00284491" w:rsidRPr="00633289" w:rsidRDefault="00284491"/>
    <w:p w:rsidR="00DF35C1" w:rsidRPr="00633289" w:rsidRDefault="0083606A" w:rsidP="005F476E">
      <w:pPr>
        <w:pStyle w:val="Heading3"/>
        <w:rPr>
          <w:lang w:val="en-US"/>
        </w:rPr>
      </w:pPr>
      <w:bookmarkStart w:id="47" w:name="_Toc194564968"/>
      <w:r w:rsidRPr="00633289">
        <w:rPr>
          <w:lang w:val="en-US"/>
        </w:rPr>
        <w:lastRenderedPageBreak/>
        <w:t xml:space="preserve">Livestock </w:t>
      </w:r>
      <w:proofErr w:type="gramStart"/>
      <w:r w:rsidRPr="00633289">
        <w:rPr>
          <w:lang w:val="en-US"/>
        </w:rPr>
        <w:t>And</w:t>
      </w:r>
      <w:proofErr w:type="gramEnd"/>
      <w:r w:rsidRPr="00633289">
        <w:rPr>
          <w:lang w:val="en-US"/>
        </w:rPr>
        <w:t xml:space="preserve"> Fisheries</w:t>
      </w:r>
      <w:bookmarkEnd w:id="47"/>
    </w:p>
    <w:tbl>
      <w:tblPr>
        <w:tblW w:w="151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967"/>
        <w:gridCol w:w="1212"/>
        <w:gridCol w:w="1177"/>
        <w:gridCol w:w="1865"/>
        <w:gridCol w:w="1243"/>
        <w:gridCol w:w="1110"/>
        <w:gridCol w:w="1586"/>
        <w:gridCol w:w="1844"/>
        <w:gridCol w:w="2269"/>
      </w:tblGrid>
      <w:tr w:rsidR="00633289" w:rsidRPr="00633289" w:rsidTr="005F476E">
        <w:trPr>
          <w:trHeight w:val="1134"/>
          <w:tblHeader/>
        </w:trPr>
        <w:tc>
          <w:tcPr>
            <w:tcW w:w="871" w:type="dxa"/>
            <w:tcBorders>
              <w:top w:val="single" w:sz="4" w:space="0" w:color="auto"/>
              <w:left w:val="single" w:sz="4" w:space="0" w:color="auto"/>
              <w:bottom w:val="single" w:sz="4" w:space="0" w:color="auto"/>
              <w:right w:val="single" w:sz="4" w:space="0" w:color="auto"/>
            </w:tcBorders>
            <w:shd w:val="clear" w:color="auto" w:fill="92D050"/>
            <w:hideMark/>
          </w:tcPr>
          <w:p w:rsidR="00DF35C1" w:rsidRPr="00633289" w:rsidRDefault="00DF35C1">
            <w:pPr>
              <w:rPr>
                <w:b/>
              </w:rPr>
            </w:pPr>
            <w:r w:rsidRPr="00633289">
              <w:rPr>
                <w:b/>
              </w:rPr>
              <w:t xml:space="preserve"> CODE</w:t>
            </w:r>
          </w:p>
        </w:tc>
        <w:tc>
          <w:tcPr>
            <w:tcW w:w="1967" w:type="dxa"/>
            <w:tcBorders>
              <w:top w:val="single" w:sz="4" w:space="0" w:color="auto"/>
              <w:left w:val="single" w:sz="4" w:space="0" w:color="auto"/>
              <w:bottom w:val="single" w:sz="4" w:space="0" w:color="auto"/>
              <w:right w:val="single" w:sz="4" w:space="0" w:color="auto"/>
            </w:tcBorders>
            <w:shd w:val="clear" w:color="auto" w:fill="92D050"/>
            <w:noWrap/>
          </w:tcPr>
          <w:p w:rsidR="00DF35C1" w:rsidRPr="00633289" w:rsidRDefault="00DF35C1">
            <w:pPr>
              <w:pStyle w:val="NormalWeb"/>
              <w:rPr>
                <w:b/>
              </w:rPr>
            </w:pPr>
            <w:r w:rsidRPr="00633289">
              <w:rPr>
                <w:b/>
              </w:rPr>
              <w:t xml:space="preserve">Services provided to the general public </w:t>
            </w:r>
          </w:p>
          <w:p w:rsidR="00DF35C1" w:rsidRPr="00633289" w:rsidRDefault="00DF35C1">
            <w:pPr>
              <w:pStyle w:val="NormalWeb"/>
              <w:rPr>
                <w:b/>
              </w:rPr>
            </w:pPr>
          </w:p>
        </w:tc>
        <w:tc>
          <w:tcPr>
            <w:tcW w:w="1212"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DF35C1" w:rsidRPr="00633289" w:rsidRDefault="00DF35C1">
            <w:pPr>
              <w:pStyle w:val="NormalWeb"/>
              <w:spacing w:line="216" w:lineRule="auto"/>
              <w:ind w:left="113"/>
              <w:contextualSpacing/>
              <w:jc w:val="center"/>
              <w:rPr>
                <w:b/>
              </w:rPr>
            </w:pPr>
            <w:r w:rsidRPr="00633289">
              <w:rPr>
                <w:b/>
              </w:rPr>
              <w:t>Eligibility and conditions</w:t>
            </w:r>
          </w:p>
        </w:tc>
        <w:tc>
          <w:tcPr>
            <w:tcW w:w="1177"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DF35C1" w:rsidRPr="00633289" w:rsidRDefault="00DF35C1">
            <w:pPr>
              <w:pStyle w:val="NormalWeb"/>
              <w:spacing w:line="216" w:lineRule="auto"/>
              <w:ind w:left="113"/>
              <w:contextualSpacing/>
              <w:jc w:val="center"/>
              <w:rPr>
                <w:b/>
              </w:rPr>
            </w:pPr>
            <w:r w:rsidRPr="00633289">
              <w:rPr>
                <w:b/>
              </w:rPr>
              <w:t>Cost of service</w:t>
            </w:r>
          </w:p>
        </w:tc>
        <w:tc>
          <w:tcPr>
            <w:tcW w:w="1865" w:type="dxa"/>
            <w:tcBorders>
              <w:top w:val="single" w:sz="4" w:space="0" w:color="auto"/>
              <w:left w:val="single" w:sz="4" w:space="0" w:color="auto"/>
              <w:bottom w:val="single" w:sz="4" w:space="0" w:color="auto"/>
              <w:right w:val="single" w:sz="4" w:space="0" w:color="auto"/>
            </w:tcBorders>
            <w:shd w:val="clear" w:color="auto" w:fill="92D050"/>
            <w:textDirection w:val="tbRl"/>
            <w:vAlign w:val="center"/>
            <w:hideMark/>
          </w:tcPr>
          <w:p w:rsidR="00DF35C1" w:rsidRPr="00633289" w:rsidRDefault="00DF35C1">
            <w:pPr>
              <w:pStyle w:val="NormalWeb"/>
              <w:spacing w:line="216" w:lineRule="auto"/>
              <w:ind w:left="113"/>
              <w:contextualSpacing/>
              <w:jc w:val="center"/>
              <w:rPr>
                <w:b/>
              </w:rPr>
            </w:pPr>
            <w:r w:rsidRPr="00633289">
              <w:rPr>
                <w:b/>
              </w:rPr>
              <w:t>Other Requirements</w:t>
            </w:r>
          </w:p>
        </w:tc>
        <w:tc>
          <w:tcPr>
            <w:tcW w:w="1243"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DF35C1" w:rsidRPr="00633289" w:rsidRDefault="00DF35C1">
            <w:pPr>
              <w:pStyle w:val="NormalWeb"/>
              <w:spacing w:line="216" w:lineRule="auto"/>
              <w:ind w:left="113"/>
              <w:contextualSpacing/>
              <w:jc w:val="center"/>
              <w:rPr>
                <w:b/>
              </w:rPr>
            </w:pPr>
            <w:r w:rsidRPr="00633289">
              <w:rPr>
                <w:b/>
              </w:rPr>
              <w:t>Time it takes to get service</w:t>
            </w:r>
          </w:p>
        </w:tc>
        <w:tc>
          <w:tcPr>
            <w:tcW w:w="1110"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tcPr>
          <w:p w:rsidR="00DF35C1" w:rsidRPr="00633289" w:rsidRDefault="00DF35C1">
            <w:pPr>
              <w:pStyle w:val="NormalWeb"/>
              <w:spacing w:line="216" w:lineRule="auto"/>
              <w:ind w:left="113"/>
              <w:contextualSpacing/>
              <w:jc w:val="center"/>
              <w:rPr>
                <w:b/>
              </w:rPr>
            </w:pPr>
            <w:r w:rsidRPr="00633289">
              <w:rPr>
                <w:b/>
              </w:rPr>
              <w:t>Responsible Department</w:t>
            </w:r>
          </w:p>
          <w:p w:rsidR="00DF35C1" w:rsidRPr="00633289" w:rsidRDefault="00DF35C1">
            <w:pPr>
              <w:pStyle w:val="NormalWeb"/>
              <w:spacing w:line="216" w:lineRule="auto"/>
              <w:ind w:left="113"/>
              <w:contextualSpacing/>
              <w:jc w:val="center"/>
              <w:rPr>
                <w:b/>
              </w:rPr>
            </w:pPr>
          </w:p>
        </w:tc>
        <w:tc>
          <w:tcPr>
            <w:tcW w:w="1586"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DF35C1" w:rsidRPr="00633289" w:rsidRDefault="00DF35C1">
            <w:pPr>
              <w:pStyle w:val="NormalWeb"/>
              <w:spacing w:line="216" w:lineRule="auto"/>
              <w:ind w:left="113"/>
              <w:contextualSpacing/>
              <w:jc w:val="center"/>
              <w:rPr>
                <w:b/>
              </w:rPr>
            </w:pPr>
            <w:r w:rsidRPr="00633289">
              <w:rPr>
                <w:b/>
              </w:rPr>
              <w:t>Name of staff in charge and work-email</w:t>
            </w:r>
          </w:p>
        </w:tc>
        <w:tc>
          <w:tcPr>
            <w:tcW w:w="1844"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DF35C1" w:rsidRPr="00633289" w:rsidRDefault="00DF35C1">
            <w:pPr>
              <w:pStyle w:val="NormalWeb"/>
              <w:spacing w:line="216" w:lineRule="auto"/>
              <w:ind w:left="113"/>
              <w:contextualSpacing/>
              <w:jc w:val="center"/>
              <w:rPr>
                <w:b/>
              </w:rPr>
            </w:pPr>
            <w:r w:rsidRPr="00633289">
              <w:rPr>
                <w:b/>
              </w:rPr>
              <w:t>Name of supervisor and work-email</w:t>
            </w:r>
          </w:p>
        </w:tc>
        <w:tc>
          <w:tcPr>
            <w:tcW w:w="2269"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DF35C1" w:rsidRPr="00633289" w:rsidRDefault="00DF35C1">
            <w:pPr>
              <w:pStyle w:val="NormalWeb"/>
              <w:spacing w:line="216" w:lineRule="auto"/>
              <w:ind w:left="113"/>
              <w:contextualSpacing/>
              <w:jc w:val="center"/>
              <w:rPr>
                <w:b/>
              </w:rPr>
            </w:pPr>
            <w:r w:rsidRPr="00633289">
              <w:rPr>
                <w:b/>
              </w:rPr>
              <w:t>Feedback channels</w:t>
            </w:r>
          </w:p>
        </w:tc>
      </w:tr>
      <w:tr w:rsidR="00633289" w:rsidRPr="00633289" w:rsidTr="0033421C">
        <w:trPr>
          <w:cantSplit/>
          <w:trHeight w:val="1781"/>
        </w:trPr>
        <w:tc>
          <w:tcPr>
            <w:tcW w:w="8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0531" w:rsidRPr="00633289" w:rsidRDefault="00380531">
            <w:pPr>
              <w:rPr>
                <w:b/>
              </w:rPr>
            </w:pPr>
          </w:p>
          <w:p w:rsidR="00380531" w:rsidRPr="00633289" w:rsidRDefault="00380531">
            <w:pPr>
              <w:rPr>
                <w:b/>
              </w:rPr>
            </w:pPr>
          </w:p>
          <w:p w:rsidR="00380531" w:rsidRPr="00633289" w:rsidRDefault="00380531">
            <w:pPr>
              <w:rPr>
                <w:b/>
              </w:rPr>
            </w:pPr>
          </w:p>
          <w:p w:rsidR="00DF35C1" w:rsidRPr="00633289" w:rsidRDefault="004839A0">
            <w:pPr>
              <w:rPr>
                <w:b/>
              </w:rPr>
            </w:pPr>
            <w:r w:rsidRPr="0033421C">
              <w:rPr>
                <w:b/>
                <w:shd w:val="clear" w:color="auto" w:fill="FFFFFF" w:themeFill="background1"/>
              </w:rPr>
              <w:t>008-</w:t>
            </w:r>
            <w:r w:rsidR="0083606A" w:rsidRPr="0033421C">
              <w:rPr>
                <w:b/>
                <w:shd w:val="clear" w:color="auto" w:fill="FFFFFF" w:themeFill="background1"/>
              </w:rPr>
              <w:t>Livestock And Fisheries</w:t>
            </w:r>
          </w:p>
        </w:tc>
        <w:tc>
          <w:tcPr>
            <w:tcW w:w="1967" w:type="dxa"/>
            <w:tcBorders>
              <w:top w:val="single" w:sz="4" w:space="0" w:color="auto"/>
              <w:left w:val="single" w:sz="4" w:space="0" w:color="auto"/>
              <w:bottom w:val="single" w:sz="4" w:space="0" w:color="auto"/>
              <w:right w:val="single" w:sz="4" w:space="0" w:color="auto"/>
            </w:tcBorders>
            <w:noWrap/>
            <w:hideMark/>
          </w:tcPr>
          <w:p w:rsidR="00DF35C1" w:rsidRPr="00633289" w:rsidRDefault="0091606A" w:rsidP="000A395B">
            <w:pPr>
              <w:jc w:val="left"/>
              <w:rPr>
                <w:sz w:val="23"/>
                <w:szCs w:val="23"/>
              </w:rPr>
            </w:pPr>
            <w:r w:rsidRPr="00633289">
              <w:rPr>
                <w:sz w:val="23"/>
                <w:szCs w:val="23"/>
              </w:rPr>
              <w:t>The Livestock and Fishery Department is an integral part of the CARI that helps farmers conduct applied, adaptive, and strategic research in developing and providing good quality genetic stocks and quality feed sources and ingredients for livestock and fish farmers in Liberia</w:t>
            </w:r>
            <w:r w:rsidR="001606A5" w:rsidRPr="00633289">
              <w:rPr>
                <w:sz w:val="23"/>
                <w:szCs w:val="23"/>
              </w:rPr>
              <w:t>.</w:t>
            </w:r>
            <w:r w:rsidRPr="00633289">
              <w:rPr>
                <w:sz w:val="23"/>
                <w:szCs w:val="23"/>
              </w:rPr>
              <w:t xml:space="preserve"> </w:t>
            </w:r>
            <w:r w:rsidR="001606A5" w:rsidRPr="00633289">
              <w:rPr>
                <w:sz w:val="23"/>
                <w:szCs w:val="23"/>
              </w:rPr>
              <w:t>We</w:t>
            </w:r>
            <w:r w:rsidRPr="00633289">
              <w:rPr>
                <w:sz w:val="23"/>
                <w:szCs w:val="23"/>
              </w:rPr>
              <w:t xml:space="preserve"> help farmers to increase their production and improve productivity through the provision of technical support.</w:t>
            </w:r>
          </w:p>
        </w:tc>
        <w:tc>
          <w:tcPr>
            <w:tcW w:w="1212" w:type="dxa"/>
            <w:tcBorders>
              <w:top w:val="single" w:sz="4" w:space="0" w:color="auto"/>
              <w:left w:val="single" w:sz="4" w:space="0" w:color="auto"/>
              <w:bottom w:val="single" w:sz="4" w:space="0" w:color="auto"/>
              <w:right w:val="single" w:sz="4" w:space="0" w:color="auto"/>
            </w:tcBorders>
            <w:noWrap/>
            <w:hideMark/>
          </w:tcPr>
          <w:p w:rsidR="00DF35C1" w:rsidRPr="00633289" w:rsidRDefault="00DF35C1">
            <w:r w:rsidRPr="00633289">
              <w:t>All qualified Liberian Citizens above 18 years and above</w:t>
            </w:r>
          </w:p>
        </w:tc>
        <w:tc>
          <w:tcPr>
            <w:tcW w:w="1177" w:type="dxa"/>
            <w:tcBorders>
              <w:top w:val="single" w:sz="4" w:space="0" w:color="auto"/>
              <w:left w:val="single" w:sz="4" w:space="0" w:color="auto"/>
              <w:bottom w:val="single" w:sz="4" w:space="0" w:color="auto"/>
              <w:right w:val="single" w:sz="4" w:space="0" w:color="auto"/>
            </w:tcBorders>
            <w:noWrap/>
            <w:hideMark/>
          </w:tcPr>
          <w:p w:rsidR="00DF35C1" w:rsidRPr="00633289" w:rsidRDefault="00DF35C1">
            <w:r w:rsidRPr="00633289">
              <w:rPr>
                <w:b/>
              </w:rPr>
              <w:t>N/A</w:t>
            </w:r>
          </w:p>
        </w:tc>
        <w:tc>
          <w:tcPr>
            <w:tcW w:w="1865" w:type="dxa"/>
            <w:tcBorders>
              <w:top w:val="single" w:sz="4" w:space="0" w:color="auto"/>
              <w:left w:val="single" w:sz="4" w:space="0" w:color="auto"/>
              <w:bottom w:val="single" w:sz="4" w:space="0" w:color="auto"/>
              <w:right w:val="single" w:sz="4" w:space="0" w:color="auto"/>
            </w:tcBorders>
            <w:hideMark/>
          </w:tcPr>
          <w:p w:rsidR="00DF35C1" w:rsidRPr="00633289" w:rsidRDefault="00DF35C1">
            <w:r w:rsidRPr="00633289">
              <w:t xml:space="preserve">A registered cooperative, FBOs, Individual Farmer, Organizations, etc. </w:t>
            </w:r>
          </w:p>
        </w:tc>
        <w:tc>
          <w:tcPr>
            <w:tcW w:w="1243" w:type="dxa"/>
            <w:tcBorders>
              <w:top w:val="single" w:sz="4" w:space="0" w:color="auto"/>
              <w:left w:val="single" w:sz="4" w:space="0" w:color="auto"/>
              <w:bottom w:val="single" w:sz="4" w:space="0" w:color="auto"/>
              <w:right w:val="single" w:sz="4" w:space="0" w:color="auto"/>
            </w:tcBorders>
            <w:noWrap/>
            <w:hideMark/>
          </w:tcPr>
          <w:p w:rsidR="00DF35C1" w:rsidRPr="00633289" w:rsidRDefault="00DF35C1">
            <w:r w:rsidRPr="00633289">
              <w:t>2 days for processing</w:t>
            </w:r>
          </w:p>
        </w:tc>
        <w:tc>
          <w:tcPr>
            <w:tcW w:w="1110" w:type="dxa"/>
            <w:tcBorders>
              <w:top w:val="single" w:sz="4" w:space="0" w:color="auto"/>
              <w:left w:val="single" w:sz="4" w:space="0" w:color="auto"/>
              <w:bottom w:val="single" w:sz="4" w:space="0" w:color="auto"/>
              <w:right w:val="single" w:sz="4" w:space="0" w:color="auto"/>
            </w:tcBorders>
            <w:noWrap/>
          </w:tcPr>
          <w:p w:rsidR="00DF35C1" w:rsidRPr="00633289" w:rsidRDefault="00DF35C1">
            <w:pPr>
              <w:rPr>
                <w:b/>
              </w:rPr>
            </w:pPr>
          </w:p>
          <w:p w:rsidR="00DF35C1" w:rsidRPr="00633289" w:rsidRDefault="00DF35C1">
            <w:pPr>
              <w:rPr>
                <w:b/>
              </w:rPr>
            </w:pPr>
          </w:p>
          <w:p w:rsidR="00DF35C1" w:rsidRPr="00633289" w:rsidRDefault="0083606A">
            <w:r w:rsidRPr="00633289">
              <w:t>Livestock And Fisheries</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F35C1" w:rsidRPr="00633289" w:rsidRDefault="00DF35C1"/>
          <w:p w:rsidR="00DF35C1" w:rsidRPr="00633289" w:rsidRDefault="00DF35C1"/>
          <w:p w:rsidR="00C147FB" w:rsidRPr="00633289" w:rsidRDefault="00C147FB">
            <w:r w:rsidRPr="00633289">
              <w:t xml:space="preserve">Mandela </w:t>
            </w:r>
            <w:proofErr w:type="spellStart"/>
            <w:r w:rsidRPr="00633289">
              <w:t>Klon</w:t>
            </w:r>
            <w:proofErr w:type="spellEnd"/>
            <w:r w:rsidRPr="00633289">
              <w:t xml:space="preserve">-Yan </w:t>
            </w:r>
            <w:proofErr w:type="spellStart"/>
            <w:r w:rsidRPr="00633289">
              <w:t>Hinneh</w:t>
            </w:r>
            <w:proofErr w:type="spellEnd"/>
          </w:p>
          <w:p w:rsidR="003A3B63" w:rsidRPr="00633289" w:rsidRDefault="003A3B63" w:rsidP="003A3B63">
            <w:r>
              <w:t>+231775730140/</w:t>
            </w:r>
            <w:r w:rsidR="00CA1E0A">
              <w:t xml:space="preserve"> 0</w:t>
            </w:r>
            <w:r>
              <w:t>887740058</w:t>
            </w:r>
          </w:p>
          <w:p w:rsidR="00DF35C1" w:rsidRPr="00633289" w:rsidRDefault="00CB30A0">
            <w:hyperlink r:id="rId39" w:history="1">
              <w:r w:rsidR="00426F6B" w:rsidRPr="00F479AC">
                <w:rPr>
                  <w:rStyle w:val="Hyperlink"/>
                </w:rPr>
                <w:t>info@cari.gov.lr</w:t>
              </w:r>
            </w:hyperlink>
            <w:r w:rsidR="00426F6B">
              <w:t xml:space="preserve"> </w:t>
            </w:r>
            <w:r w:rsidR="00426F6B" w:rsidRPr="00E87039">
              <w:t xml:space="preserve">  </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F35C1" w:rsidRPr="00633289" w:rsidRDefault="00DF35C1">
            <w:pPr>
              <w:jc w:val="left"/>
            </w:pPr>
          </w:p>
          <w:p w:rsidR="00F43699" w:rsidRPr="00633289" w:rsidRDefault="00F43699" w:rsidP="00F43699">
            <w:r w:rsidRPr="00633289">
              <w:t xml:space="preserve">Mandela </w:t>
            </w:r>
            <w:proofErr w:type="spellStart"/>
            <w:r w:rsidRPr="00633289">
              <w:t>Klon</w:t>
            </w:r>
            <w:proofErr w:type="spellEnd"/>
            <w:r w:rsidRPr="00633289">
              <w:t xml:space="preserve">-Yan </w:t>
            </w:r>
            <w:proofErr w:type="spellStart"/>
            <w:r w:rsidRPr="00633289">
              <w:t>Hinneh</w:t>
            </w:r>
            <w:proofErr w:type="spellEnd"/>
          </w:p>
          <w:p w:rsidR="003A3B63" w:rsidRPr="00633289" w:rsidRDefault="003A3B63" w:rsidP="003A3B63">
            <w:r>
              <w:t>+231775730140</w:t>
            </w:r>
            <w:r w:rsidR="00CA1E0A">
              <w:t xml:space="preserve"> </w:t>
            </w:r>
            <w:r>
              <w:t>/</w:t>
            </w:r>
            <w:r w:rsidR="00CA1E0A">
              <w:t xml:space="preserve"> 0</w:t>
            </w:r>
            <w:r>
              <w:t>887740058</w:t>
            </w:r>
          </w:p>
          <w:p w:rsidR="00DF35C1" w:rsidRPr="00633289" w:rsidRDefault="00CB30A0" w:rsidP="00F43699">
            <w:pPr>
              <w:jc w:val="left"/>
            </w:pPr>
            <w:hyperlink r:id="rId40" w:history="1">
              <w:r w:rsidR="00426F6B" w:rsidRPr="00F479AC">
                <w:rPr>
                  <w:rStyle w:val="Hyperlink"/>
                </w:rPr>
                <w:t>info@cari.gov.lr</w:t>
              </w:r>
            </w:hyperlink>
            <w:r w:rsidR="00426F6B">
              <w:t xml:space="preserve"> </w:t>
            </w:r>
            <w:r w:rsidR="00426F6B" w:rsidRPr="00E87039">
              <w:t xml:space="preserve">  </w:t>
            </w:r>
          </w:p>
        </w:tc>
        <w:tc>
          <w:tcPr>
            <w:tcW w:w="2269" w:type="dxa"/>
            <w:tcBorders>
              <w:top w:val="single" w:sz="4" w:space="0" w:color="auto"/>
              <w:left w:val="single" w:sz="4" w:space="0" w:color="auto"/>
              <w:bottom w:val="single" w:sz="4" w:space="0" w:color="auto"/>
              <w:right w:val="single" w:sz="4" w:space="0" w:color="auto"/>
            </w:tcBorders>
            <w:noWrap/>
          </w:tcPr>
          <w:p w:rsidR="00DF35C1" w:rsidRPr="00633289" w:rsidRDefault="00DF35C1"/>
          <w:p w:rsidR="00DF35C1" w:rsidRPr="00633289" w:rsidRDefault="00DF35C1"/>
          <w:p w:rsidR="00380531" w:rsidRPr="00633289" w:rsidRDefault="00DF35C1" w:rsidP="00380531">
            <w:pPr>
              <w:pStyle w:val="ListParagraph"/>
              <w:numPr>
                <w:ilvl w:val="0"/>
                <w:numId w:val="24"/>
              </w:numPr>
              <w:spacing w:line="256" w:lineRule="auto"/>
            </w:pPr>
            <w:r w:rsidRPr="00633289">
              <w:t>Suggestion box</w:t>
            </w:r>
          </w:p>
          <w:p w:rsidR="00DF35C1" w:rsidRPr="00633289" w:rsidRDefault="00DF35C1" w:rsidP="00380531">
            <w:pPr>
              <w:pStyle w:val="ListParagraph"/>
              <w:numPr>
                <w:ilvl w:val="0"/>
                <w:numId w:val="24"/>
              </w:numPr>
              <w:spacing w:line="256" w:lineRule="auto"/>
            </w:pPr>
            <w:r w:rsidRPr="00633289">
              <w:t xml:space="preserve">Email </w:t>
            </w:r>
            <w:hyperlink r:id="rId41" w:history="1">
              <w:r w:rsidR="00854160" w:rsidRPr="00352AE3">
                <w:rPr>
                  <w:rStyle w:val="Hyperlink"/>
                </w:rPr>
                <w:t>info@cari.gov.lr</w:t>
              </w:r>
            </w:hyperlink>
            <w:r w:rsidR="00854160">
              <w:t xml:space="preserve"> </w:t>
            </w:r>
            <w:r w:rsidRPr="00633289">
              <w:t xml:space="preserve"> </w:t>
            </w:r>
          </w:p>
        </w:tc>
      </w:tr>
    </w:tbl>
    <w:p w:rsidR="005F476E" w:rsidRPr="00633289" w:rsidRDefault="00DE4358" w:rsidP="005F476E">
      <w:pPr>
        <w:pStyle w:val="Heading3"/>
        <w:rPr>
          <w:lang w:val="en-US"/>
        </w:rPr>
      </w:pPr>
      <w:bookmarkStart w:id="48" w:name="_Toc194564969"/>
      <w:r w:rsidRPr="00633289">
        <w:lastRenderedPageBreak/>
        <w:t>Agricultural Mechanization And Irrigation Engineering</w:t>
      </w:r>
      <w:bookmarkEnd w:id="48"/>
    </w:p>
    <w:tbl>
      <w:tblPr>
        <w:tblW w:w="151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967"/>
        <w:gridCol w:w="1212"/>
        <w:gridCol w:w="1177"/>
        <w:gridCol w:w="1865"/>
        <w:gridCol w:w="1243"/>
        <w:gridCol w:w="1110"/>
        <w:gridCol w:w="1586"/>
        <w:gridCol w:w="1844"/>
        <w:gridCol w:w="2269"/>
      </w:tblGrid>
      <w:tr w:rsidR="00633289" w:rsidRPr="00633289" w:rsidTr="005F476E">
        <w:trPr>
          <w:trHeight w:val="1134"/>
          <w:tblHeader/>
        </w:trPr>
        <w:tc>
          <w:tcPr>
            <w:tcW w:w="870" w:type="dxa"/>
            <w:tcBorders>
              <w:top w:val="single" w:sz="4" w:space="0" w:color="auto"/>
              <w:left w:val="single" w:sz="4" w:space="0" w:color="auto"/>
              <w:bottom w:val="single" w:sz="4" w:space="0" w:color="auto"/>
              <w:right w:val="single" w:sz="4" w:space="0" w:color="auto"/>
            </w:tcBorders>
            <w:shd w:val="clear" w:color="auto" w:fill="92D050"/>
            <w:hideMark/>
          </w:tcPr>
          <w:p w:rsidR="005F476E" w:rsidRPr="00633289" w:rsidRDefault="005F476E">
            <w:r w:rsidRPr="00633289">
              <w:t xml:space="preserve"> CODE</w:t>
            </w:r>
          </w:p>
        </w:tc>
        <w:tc>
          <w:tcPr>
            <w:tcW w:w="1966" w:type="dxa"/>
            <w:tcBorders>
              <w:top w:val="single" w:sz="4" w:space="0" w:color="auto"/>
              <w:left w:val="single" w:sz="4" w:space="0" w:color="auto"/>
              <w:bottom w:val="single" w:sz="4" w:space="0" w:color="auto"/>
              <w:right w:val="single" w:sz="4" w:space="0" w:color="auto"/>
            </w:tcBorders>
            <w:shd w:val="clear" w:color="auto" w:fill="92D050"/>
            <w:noWrap/>
          </w:tcPr>
          <w:p w:rsidR="005F476E" w:rsidRPr="00633289" w:rsidRDefault="005F476E">
            <w:pPr>
              <w:pStyle w:val="NormalWeb"/>
            </w:pPr>
            <w:r w:rsidRPr="00633289">
              <w:t xml:space="preserve">Services provided to the general public </w:t>
            </w:r>
          </w:p>
          <w:p w:rsidR="005F476E" w:rsidRPr="00633289" w:rsidRDefault="005F476E">
            <w:pPr>
              <w:pStyle w:val="NormalWeb"/>
            </w:pPr>
          </w:p>
        </w:tc>
        <w:tc>
          <w:tcPr>
            <w:tcW w:w="1212"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5F476E" w:rsidRPr="00633289" w:rsidRDefault="005F476E">
            <w:pPr>
              <w:pStyle w:val="NormalWeb"/>
              <w:spacing w:line="216" w:lineRule="auto"/>
              <w:ind w:left="113"/>
              <w:contextualSpacing/>
              <w:jc w:val="center"/>
            </w:pPr>
            <w:r w:rsidRPr="00633289">
              <w:t>Eligibility and conditions</w:t>
            </w:r>
          </w:p>
        </w:tc>
        <w:tc>
          <w:tcPr>
            <w:tcW w:w="1177"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5F476E" w:rsidRPr="00633289" w:rsidRDefault="005F476E">
            <w:pPr>
              <w:pStyle w:val="NormalWeb"/>
              <w:spacing w:line="216" w:lineRule="auto"/>
              <w:ind w:left="113"/>
              <w:contextualSpacing/>
              <w:jc w:val="center"/>
            </w:pPr>
            <w:r w:rsidRPr="00633289">
              <w:t>Cost of service</w:t>
            </w:r>
          </w:p>
        </w:tc>
        <w:tc>
          <w:tcPr>
            <w:tcW w:w="1864" w:type="dxa"/>
            <w:tcBorders>
              <w:top w:val="single" w:sz="4" w:space="0" w:color="auto"/>
              <w:left w:val="single" w:sz="4" w:space="0" w:color="auto"/>
              <w:bottom w:val="single" w:sz="4" w:space="0" w:color="auto"/>
              <w:right w:val="single" w:sz="4" w:space="0" w:color="auto"/>
            </w:tcBorders>
            <w:shd w:val="clear" w:color="auto" w:fill="92D050"/>
            <w:textDirection w:val="tbRl"/>
            <w:vAlign w:val="center"/>
            <w:hideMark/>
          </w:tcPr>
          <w:p w:rsidR="005F476E" w:rsidRPr="00633289" w:rsidRDefault="005F476E">
            <w:pPr>
              <w:pStyle w:val="NormalWeb"/>
              <w:spacing w:line="216" w:lineRule="auto"/>
              <w:ind w:left="113"/>
              <w:contextualSpacing/>
              <w:jc w:val="center"/>
            </w:pPr>
            <w:r w:rsidRPr="00633289">
              <w:t>Other Requirements</w:t>
            </w:r>
          </w:p>
        </w:tc>
        <w:tc>
          <w:tcPr>
            <w:tcW w:w="1243"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5F476E" w:rsidRPr="00633289" w:rsidRDefault="005F476E">
            <w:pPr>
              <w:pStyle w:val="NormalWeb"/>
              <w:spacing w:line="216" w:lineRule="auto"/>
              <w:ind w:left="113"/>
              <w:contextualSpacing/>
              <w:jc w:val="center"/>
            </w:pPr>
            <w:r w:rsidRPr="00633289">
              <w:t>Time it takes to get service</w:t>
            </w:r>
          </w:p>
        </w:tc>
        <w:tc>
          <w:tcPr>
            <w:tcW w:w="1110"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tcPr>
          <w:p w:rsidR="005F476E" w:rsidRPr="00633289" w:rsidRDefault="005F476E">
            <w:pPr>
              <w:pStyle w:val="NormalWeb"/>
              <w:spacing w:line="216" w:lineRule="auto"/>
              <w:ind w:left="113"/>
              <w:contextualSpacing/>
              <w:jc w:val="center"/>
            </w:pPr>
            <w:r w:rsidRPr="00633289">
              <w:t>Responsible Department</w:t>
            </w:r>
          </w:p>
          <w:p w:rsidR="005F476E" w:rsidRPr="00633289" w:rsidRDefault="005F476E">
            <w:pPr>
              <w:pStyle w:val="NormalWeb"/>
              <w:spacing w:line="216" w:lineRule="auto"/>
              <w:ind w:left="113"/>
              <w:contextualSpacing/>
              <w:jc w:val="center"/>
            </w:pPr>
          </w:p>
        </w:tc>
        <w:tc>
          <w:tcPr>
            <w:tcW w:w="1585"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5F476E" w:rsidRPr="00633289" w:rsidRDefault="005F476E">
            <w:pPr>
              <w:pStyle w:val="NormalWeb"/>
              <w:spacing w:line="216" w:lineRule="auto"/>
              <w:ind w:left="113"/>
              <w:contextualSpacing/>
              <w:jc w:val="center"/>
            </w:pPr>
            <w:r w:rsidRPr="00633289">
              <w:t>Name of staff in charge and work-email</w:t>
            </w:r>
          </w:p>
        </w:tc>
        <w:tc>
          <w:tcPr>
            <w:tcW w:w="1843"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5F476E" w:rsidRPr="00633289" w:rsidRDefault="005F476E">
            <w:pPr>
              <w:pStyle w:val="NormalWeb"/>
              <w:spacing w:line="216" w:lineRule="auto"/>
              <w:ind w:left="113"/>
              <w:contextualSpacing/>
              <w:jc w:val="center"/>
            </w:pPr>
            <w:r w:rsidRPr="00633289">
              <w:t>Name of supervisor and work-email</w:t>
            </w:r>
          </w:p>
        </w:tc>
        <w:tc>
          <w:tcPr>
            <w:tcW w:w="2268"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5F476E" w:rsidRPr="00633289" w:rsidRDefault="005F476E">
            <w:pPr>
              <w:pStyle w:val="NormalWeb"/>
              <w:spacing w:line="216" w:lineRule="auto"/>
              <w:ind w:left="113"/>
              <w:contextualSpacing/>
              <w:jc w:val="center"/>
            </w:pPr>
            <w:r w:rsidRPr="00633289">
              <w:t>Feedback channels</w:t>
            </w:r>
          </w:p>
        </w:tc>
      </w:tr>
      <w:tr w:rsidR="00633289" w:rsidRPr="00633289" w:rsidTr="0033421C">
        <w:trPr>
          <w:cantSplit/>
          <w:trHeight w:val="1781"/>
        </w:trPr>
        <w:tc>
          <w:tcPr>
            <w:tcW w:w="870" w:type="dxa"/>
            <w:tcBorders>
              <w:top w:val="single" w:sz="4" w:space="0" w:color="auto"/>
              <w:left w:val="single" w:sz="4" w:space="0" w:color="auto"/>
              <w:bottom w:val="single" w:sz="4" w:space="0" w:color="auto"/>
              <w:right w:val="single" w:sz="4" w:space="0" w:color="auto"/>
            </w:tcBorders>
            <w:hideMark/>
          </w:tcPr>
          <w:p w:rsidR="004839A0" w:rsidRDefault="004839A0">
            <w:pPr>
              <w:rPr>
                <w:b/>
              </w:rPr>
            </w:pPr>
          </w:p>
          <w:p w:rsidR="004839A0" w:rsidRDefault="004839A0">
            <w:pPr>
              <w:rPr>
                <w:b/>
              </w:rPr>
            </w:pPr>
          </w:p>
          <w:p w:rsidR="004839A0" w:rsidRDefault="004839A0">
            <w:pPr>
              <w:rPr>
                <w:b/>
              </w:rPr>
            </w:pPr>
          </w:p>
          <w:p w:rsidR="004839A0" w:rsidRDefault="004839A0">
            <w:pPr>
              <w:rPr>
                <w:b/>
              </w:rPr>
            </w:pPr>
          </w:p>
          <w:p w:rsidR="004839A0" w:rsidRDefault="004839A0">
            <w:pPr>
              <w:rPr>
                <w:b/>
              </w:rPr>
            </w:pPr>
          </w:p>
          <w:p w:rsidR="005F476E" w:rsidRPr="00633289" w:rsidRDefault="004839A0">
            <w:pPr>
              <w:rPr>
                <w:b/>
              </w:rPr>
            </w:pPr>
            <w:r w:rsidRPr="0033421C">
              <w:rPr>
                <w:b/>
                <w:shd w:val="clear" w:color="auto" w:fill="FFFFFF" w:themeFill="background1"/>
              </w:rPr>
              <w:t>009-</w:t>
            </w:r>
            <w:r w:rsidR="00DE4358" w:rsidRPr="0033421C">
              <w:rPr>
                <w:b/>
                <w:shd w:val="clear" w:color="auto" w:fill="FFFFFF" w:themeFill="background1"/>
              </w:rPr>
              <w:t>Agricultural Mechanization And</w:t>
            </w:r>
            <w:r w:rsidR="00DE4358" w:rsidRPr="00633289">
              <w:rPr>
                <w:b/>
              </w:rPr>
              <w:t xml:space="preserve"> Irrigation Engineering</w:t>
            </w:r>
          </w:p>
        </w:tc>
        <w:tc>
          <w:tcPr>
            <w:tcW w:w="1966" w:type="dxa"/>
            <w:tcBorders>
              <w:top w:val="single" w:sz="4" w:space="0" w:color="auto"/>
              <w:left w:val="single" w:sz="4" w:space="0" w:color="auto"/>
              <w:bottom w:val="single" w:sz="4" w:space="0" w:color="auto"/>
              <w:right w:val="single" w:sz="4" w:space="0" w:color="auto"/>
            </w:tcBorders>
            <w:noWrap/>
            <w:hideMark/>
          </w:tcPr>
          <w:p w:rsidR="005F476E" w:rsidRPr="00633289" w:rsidRDefault="00DE4358" w:rsidP="00B2745B">
            <w:pPr>
              <w:jc w:val="left"/>
              <w:rPr>
                <w:sz w:val="23"/>
                <w:szCs w:val="23"/>
              </w:rPr>
            </w:pPr>
            <w:r w:rsidRPr="00633289">
              <w:rPr>
                <w:sz w:val="22"/>
              </w:rPr>
              <w:t xml:space="preserve">The Agricultural </w:t>
            </w:r>
            <w:r w:rsidR="00B2745B" w:rsidRPr="00633289">
              <w:rPr>
                <w:sz w:val="22"/>
              </w:rPr>
              <w:t>Mechanization</w:t>
            </w:r>
            <w:r w:rsidRPr="00633289">
              <w:rPr>
                <w:sz w:val="22"/>
              </w:rPr>
              <w:t xml:space="preserve"> and </w:t>
            </w:r>
            <w:r w:rsidR="00B2745B" w:rsidRPr="00633289">
              <w:rPr>
                <w:sz w:val="22"/>
              </w:rPr>
              <w:t>Irrigation Engineering</w:t>
            </w:r>
            <w:r w:rsidRPr="00633289">
              <w:rPr>
                <w:sz w:val="22"/>
              </w:rPr>
              <w:t xml:space="preserve"> program </w:t>
            </w:r>
            <w:r w:rsidR="00B2745B" w:rsidRPr="00633289">
              <w:rPr>
                <w:sz w:val="22"/>
              </w:rPr>
              <w:t>provides</w:t>
            </w:r>
            <w:r w:rsidRPr="00633289">
              <w:rPr>
                <w:sz w:val="22"/>
              </w:rPr>
              <w:t xml:space="preserve"> training for farmers to apply engineering principles to solve problems in agriculture. This includes designing, constructing, and maintaining Agricultural equipment and irrigation system. The goal is to increase productivity and production, while reducing costs. </w:t>
            </w:r>
          </w:p>
        </w:tc>
        <w:tc>
          <w:tcPr>
            <w:tcW w:w="1212" w:type="dxa"/>
            <w:tcBorders>
              <w:top w:val="single" w:sz="4" w:space="0" w:color="auto"/>
              <w:left w:val="single" w:sz="4" w:space="0" w:color="auto"/>
              <w:bottom w:val="single" w:sz="4" w:space="0" w:color="auto"/>
              <w:right w:val="single" w:sz="4" w:space="0" w:color="auto"/>
            </w:tcBorders>
            <w:noWrap/>
            <w:hideMark/>
          </w:tcPr>
          <w:p w:rsidR="005F476E" w:rsidRPr="00633289" w:rsidRDefault="005F476E">
            <w:r w:rsidRPr="00633289">
              <w:t>All qualified Liberian Citizens above 18 years and above</w:t>
            </w:r>
          </w:p>
        </w:tc>
        <w:tc>
          <w:tcPr>
            <w:tcW w:w="1177" w:type="dxa"/>
            <w:tcBorders>
              <w:top w:val="single" w:sz="4" w:space="0" w:color="auto"/>
              <w:left w:val="single" w:sz="4" w:space="0" w:color="auto"/>
              <w:bottom w:val="single" w:sz="4" w:space="0" w:color="auto"/>
              <w:right w:val="single" w:sz="4" w:space="0" w:color="auto"/>
            </w:tcBorders>
            <w:noWrap/>
            <w:hideMark/>
          </w:tcPr>
          <w:p w:rsidR="005F476E" w:rsidRPr="00633289" w:rsidRDefault="005F476E">
            <w:r w:rsidRPr="00633289">
              <w:rPr>
                <w:b/>
              </w:rPr>
              <w:t>N/A</w:t>
            </w:r>
          </w:p>
        </w:tc>
        <w:tc>
          <w:tcPr>
            <w:tcW w:w="1864" w:type="dxa"/>
            <w:tcBorders>
              <w:top w:val="single" w:sz="4" w:space="0" w:color="auto"/>
              <w:left w:val="single" w:sz="4" w:space="0" w:color="auto"/>
              <w:bottom w:val="single" w:sz="4" w:space="0" w:color="auto"/>
              <w:right w:val="single" w:sz="4" w:space="0" w:color="auto"/>
            </w:tcBorders>
            <w:hideMark/>
          </w:tcPr>
          <w:p w:rsidR="005F476E" w:rsidRPr="00633289" w:rsidRDefault="005F476E">
            <w:r w:rsidRPr="00633289">
              <w:t xml:space="preserve">A registered cooperative, FBOs, Individual Farmer, Organizations, etc. </w:t>
            </w:r>
          </w:p>
        </w:tc>
        <w:tc>
          <w:tcPr>
            <w:tcW w:w="1243" w:type="dxa"/>
            <w:tcBorders>
              <w:top w:val="single" w:sz="4" w:space="0" w:color="auto"/>
              <w:left w:val="single" w:sz="4" w:space="0" w:color="auto"/>
              <w:bottom w:val="single" w:sz="4" w:space="0" w:color="auto"/>
              <w:right w:val="single" w:sz="4" w:space="0" w:color="auto"/>
            </w:tcBorders>
            <w:noWrap/>
            <w:hideMark/>
          </w:tcPr>
          <w:p w:rsidR="005F476E" w:rsidRPr="00633289" w:rsidRDefault="005F476E">
            <w:r w:rsidRPr="00633289">
              <w:t>2 days for processing</w:t>
            </w:r>
          </w:p>
        </w:tc>
        <w:tc>
          <w:tcPr>
            <w:tcW w:w="1110" w:type="dxa"/>
            <w:tcBorders>
              <w:top w:val="single" w:sz="4" w:space="0" w:color="auto"/>
              <w:left w:val="single" w:sz="4" w:space="0" w:color="auto"/>
              <w:bottom w:val="single" w:sz="4" w:space="0" w:color="auto"/>
              <w:right w:val="single" w:sz="4" w:space="0" w:color="auto"/>
            </w:tcBorders>
            <w:noWrap/>
          </w:tcPr>
          <w:p w:rsidR="005F476E" w:rsidRPr="00633289" w:rsidRDefault="005F476E">
            <w:pPr>
              <w:rPr>
                <w:b/>
              </w:rPr>
            </w:pPr>
          </w:p>
          <w:p w:rsidR="005F476E" w:rsidRPr="00633289" w:rsidRDefault="005F476E">
            <w:pPr>
              <w:rPr>
                <w:b/>
              </w:rPr>
            </w:pPr>
          </w:p>
          <w:p w:rsidR="005F476E" w:rsidRPr="00633289" w:rsidRDefault="00DE4358">
            <w:r w:rsidRPr="00633289">
              <w:rPr>
                <w:b/>
              </w:rPr>
              <w:t>Agricultural Mechanization And Irrigation Engineering</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F476E" w:rsidRPr="00633289" w:rsidRDefault="005F476E"/>
          <w:p w:rsidR="005F476E" w:rsidRPr="00633289" w:rsidRDefault="005F476E"/>
          <w:p w:rsidR="00552E08" w:rsidRPr="00633289" w:rsidRDefault="00552E08">
            <w:r w:rsidRPr="00633289">
              <w:t xml:space="preserve">James S. </w:t>
            </w:r>
            <w:proofErr w:type="spellStart"/>
            <w:r w:rsidRPr="00633289">
              <w:t>Sarkor</w:t>
            </w:r>
            <w:proofErr w:type="spellEnd"/>
          </w:p>
          <w:p w:rsidR="00552E08" w:rsidRPr="00633289" w:rsidRDefault="00552E08"/>
          <w:p w:rsidR="003A3B63" w:rsidRPr="00633289" w:rsidRDefault="003A3B63" w:rsidP="003A3B63">
            <w:r>
              <w:t>+231775730140/887740058</w:t>
            </w:r>
          </w:p>
          <w:p w:rsidR="00854160" w:rsidRPr="00633289" w:rsidRDefault="00CB30A0">
            <w:hyperlink r:id="rId42" w:history="1">
              <w:r w:rsidR="00854160" w:rsidRPr="00352AE3">
                <w:rPr>
                  <w:rStyle w:val="Hyperlink"/>
                </w:rPr>
                <w:t>info@cari.gov.lr</w:t>
              </w:r>
            </w:hyperlink>
            <w:r w:rsidR="00854160">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F476E" w:rsidRPr="00633289" w:rsidRDefault="005F476E">
            <w:pPr>
              <w:jc w:val="left"/>
            </w:pPr>
          </w:p>
          <w:p w:rsidR="00020E70" w:rsidRPr="00633289" w:rsidRDefault="00020E70" w:rsidP="00020E70">
            <w:r w:rsidRPr="00633289">
              <w:t xml:space="preserve">James S. </w:t>
            </w:r>
            <w:proofErr w:type="spellStart"/>
            <w:r w:rsidRPr="00633289">
              <w:t>Sarkor</w:t>
            </w:r>
            <w:proofErr w:type="spellEnd"/>
          </w:p>
          <w:p w:rsidR="00020E70" w:rsidRPr="00633289" w:rsidRDefault="00020E70" w:rsidP="00020E70"/>
          <w:p w:rsidR="003A3B63" w:rsidRPr="00633289" w:rsidRDefault="003A3B63" w:rsidP="003A3B63">
            <w:r>
              <w:t>+231775730140/887740058</w:t>
            </w:r>
          </w:p>
          <w:p w:rsidR="00854160" w:rsidRDefault="00854160" w:rsidP="00020E70">
            <w:pPr>
              <w:jc w:val="left"/>
            </w:pPr>
          </w:p>
          <w:p w:rsidR="00854160" w:rsidRPr="00633289" w:rsidRDefault="00CB30A0" w:rsidP="00020E70">
            <w:pPr>
              <w:jc w:val="left"/>
            </w:pPr>
            <w:hyperlink r:id="rId43" w:history="1">
              <w:r w:rsidR="00854160" w:rsidRPr="00352AE3">
                <w:rPr>
                  <w:rStyle w:val="Hyperlink"/>
                </w:rPr>
                <w:t>info@cari.gov.lr</w:t>
              </w:r>
            </w:hyperlink>
            <w:r w:rsidR="00854160">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00"/>
            <w:noWrap/>
          </w:tcPr>
          <w:p w:rsidR="005F476E" w:rsidRPr="00633289" w:rsidRDefault="005F476E"/>
          <w:p w:rsidR="005F476E" w:rsidRPr="00633289" w:rsidRDefault="005F476E"/>
          <w:p w:rsidR="005F476E" w:rsidRPr="00633289" w:rsidRDefault="005F476E" w:rsidP="005F476E">
            <w:pPr>
              <w:pStyle w:val="ListParagraph"/>
              <w:numPr>
                <w:ilvl w:val="0"/>
                <w:numId w:val="24"/>
              </w:numPr>
              <w:spacing w:line="256" w:lineRule="auto"/>
            </w:pPr>
            <w:r w:rsidRPr="00633289">
              <w:t>Suggestion box</w:t>
            </w:r>
          </w:p>
          <w:p w:rsidR="005F476E" w:rsidRPr="00633289" w:rsidRDefault="005F476E">
            <w:r w:rsidRPr="00633289">
              <w:t xml:space="preserve">Email </w:t>
            </w:r>
            <w:hyperlink r:id="rId44" w:history="1">
              <w:r w:rsidR="00854160" w:rsidRPr="00352AE3">
                <w:rPr>
                  <w:rStyle w:val="Hyperlink"/>
                </w:rPr>
                <w:t>info@cari.gov.lr</w:t>
              </w:r>
            </w:hyperlink>
            <w:r w:rsidR="00854160">
              <w:t xml:space="preserve"> </w:t>
            </w:r>
          </w:p>
        </w:tc>
      </w:tr>
    </w:tbl>
    <w:p w:rsidR="00284491" w:rsidRPr="00633289" w:rsidRDefault="00284491"/>
    <w:p w:rsidR="00284491" w:rsidRPr="00633289" w:rsidRDefault="00284491">
      <w:pPr>
        <w:pStyle w:val="ListParagraph"/>
      </w:pPr>
    </w:p>
    <w:p w:rsidR="00284491" w:rsidRPr="00633289" w:rsidRDefault="00284491"/>
    <w:p w:rsidR="00B6657A" w:rsidRPr="00633289" w:rsidRDefault="00B6657A"/>
    <w:p w:rsidR="00B6657A" w:rsidRPr="00633289" w:rsidRDefault="00B6657A" w:rsidP="00B6657A">
      <w:pPr>
        <w:pStyle w:val="Heading3"/>
        <w:numPr>
          <w:ilvl w:val="2"/>
          <w:numId w:val="23"/>
        </w:numPr>
        <w:spacing w:line="256" w:lineRule="auto"/>
        <w:rPr>
          <w:lang w:eastAsia="zh-CN"/>
        </w:rPr>
      </w:pPr>
      <w:bookmarkStart w:id="49" w:name="_Toc194564970"/>
      <w:r w:rsidRPr="00633289">
        <w:rPr>
          <w:rFonts w:hint="eastAsia"/>
          <w:lang w:eastAsia="zh-CN"/>
        </w:rPr>
        <w:t>Socio-economics and Applied Statistics</w:t>
      </w:r>
      <w:bookmarkEnd w:id="49"/>
      <w:r w:rsidRPr="00633289">
        <w:rPr>
          <w:rFonts w:hint="eastAsia"/>
          <w:lang w:eastAsia="zh-CN"/>
        </w:rPr>
        <w:t xml:space="preserve"> </w:t>
      </w:r>
    </w:p>
    <w:tbl>
      <w:tblPr>
        <w:tblW w:w="151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967"/>
        <w:gridCol w:w="1212"/>
        <w:gridCol w:w="1177"/>
        <w:gridCol w:w="1865"/>
        <w:gridCol w:w="1243"/>
        <w:gridCol w:w="1110"/>
        <w:gridCol w:w="1586"/>
        <w:gridCol w:w="1844"/>
        <w:gridCol w:w="2269"/>
      </w:tblGrid>
      <w:tr w:rsidR="00633289" w:rsidRPr="00633289" w:rsidTr="00B6657A">
        <w:trPr>
          <w:trHeight w:val="1134"/>
          <w:tblHeader/>
        </w:trPr>
        <w:tc>
          <w:tcPr>
            <w:tcW w:w="870" w:type="dxa"/>
            <w:tcBorders>
              <w:top w:val="single" w:sz="4" w:space="0" w:color="auto"/>
              <w:left w:val="single" w:sz="4" w:space="0" w:color="auto"/>
              <w:bottom w:val="single" w:sz="4" w:space="0" w:color="auto"/>
              <w:right w:val="single" w:sz="4" w:space="0" w:color="auto"/>
            </w:tcBorders>
            <w:shd w:val="clear" w:color="auto" w:fill="92D050"/>
            <w:hideMark/>
          </w:tcPr>
          <w:p w:rsidR="00B6657A" w:rsidRPr="00633289" w:rsidRDefault="00B6657A">
            <w:r w:rsidRPr="00633289">
              <w:t xml:space="preserve"> CODE</w:t>
            </w:r>
          </w:p>
        </w:tc>
        <w:tc>
          <w:tcPr>
            <w:tcW w:w="1966" w:type="dxa"/>
            <w:tcBorders>
              <w:top w:val="single" w:sz="4" w:space="0" w:color="auto"/>
              <w:left w:val="single" w:sz="4" w:space="0" w:color="auto"/>
              <w:bottom w:val="single" w:sz="4" w:space="0" w:color="auto"/>
              <w:right w:val="single" w:sz="4" w:space="0" w:color="auto"/>
            </w:tcBorders>
            <w:shd w:val="clear" w:color="auto" w:fill="92D050"/>
            <w:noWrap/>
          </w:tcPr>
          <w:p w:rsidR="00B6657A" w:rsidRPr="00633289" w:rsidRDefault="00B6657A">
            <w:pPr>
              <w:pStyle w:val="NormalWeb"/>
            </w:pPr>
            <w:r w:rsidRPr="00633289">
              <w:t xml:space="preserve">Services provided to the general public </w:t>
            </w:r>
          </w:p>
          <w:p w:rsidR="00B6657A" w:rsidRPr="00633289" w:rsidRDefault="00B6657A">
            <w:pPr>
              <w:pStyle w:val="NormalWeb"/>
            </w:pPr>
          </w:p>
        </w:tc>
        <w:tc>
          <w:tcPr>
            <w:tcW w:w="1212"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B6657A" w:rsidRPr="00633289" w:rsidRDefault="00B6657A">
            <w:pPr>
              <w:pStyle w:val="NormalWeb"/>
              <w:spacing w:line="216" w:lineRule="auto"/>
              <w:ind w:left="113"/>
              <w:contextualSpacing/>
              <w:jc w:val="center"/>
            </w:pPr>
            <w:r w:rsidRPr="00633289">
              <w:t>Eligibility and conditions</w:t>
            </w:r>
          </w:p>
        </w:tc>
        <w:tc>
          <w:tcPr>
            <w:tcW w:w="1177"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B6657A" w:rsidRPr="00633289" w:rsidRDefault="00B6657A">
            <w:pPr>
              <w:pStyle w:val="NormalWeb"/>
              <w:spacing w:line="216" w:lineRule="auto"/>
              <w:ind w:left="113"/>
              <w:contextualSpacing/>
              <w:jc w:val="center"/>
            </w:pPr>
            <w:r w:rsidRPr="00633289">
              <w:t>Cost of service</w:t>
            </w:r>
          </w:p>
        </w:tc>
        <w:tc>
          <w:tcPr>
            <w:tcW w:w="1864" w:type="dxa"/>
            <w:tcBorders>
              <w:top w:val="single" w:sz="4" w:space="0" w:color="auto"/>
              <w:left w:val="single" w:sz="4" w:space="0" w:color="auto"/>
              <w:bottom w:val="single" w:sz="4" w:space="0" w:color="auto"/>
              <w:right w:val="single" w:sz="4" w:space="0" w:color="auto"/>
            </w:tcBorders>
            <w:shd w:val="clear" w:color="auto" w:fill="92D050"/>
            <w:textDirection w:val="tbRl"/>
            <w:vAlign w:val="center"/>
            <w:hideMark/>
          </w:tcPr>
          <w:p w:rsidR="00B6657A" w:rsidRPr="00633289" w:rsidRDefault="00B6657A">
            <w:pPr>
              <w:pStyle w:val="NormalWeb"/>
              <w:spacing w:line="216" w:lineRule="auto"/>
              <w:ind w:left="113"/>
              <w:contextualSpacing/>
              <w:jc w:val="center"/>
            </w:pPr>
            <w:r w:rsidRPr="00633289">
              <w:t>Other Requirements</w:t>
            </w:r>
          </w:p>
        </w:tc>
        <w:tc>
          <w:tcPr>
            <w:tcW w:w="1243"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B6657A" w:rsidRPr="00633289" w:rsidRDefault="00B6657A">
            <w:pPr>
              <w:pStyle w:val="NormalWeb"/>
              <w:spacing w:line="216" w:lineRule="auto"/>
              <w:ind w:left="113"/>
              <w:contextualSpacing/>
              <w:jc w:val="center"/>
            </w:pPr>
            <w:r w:rsidRPr="00633289">
              <w:t>Time it takes to get service</w:t>
            </w:r>
          </w:p>
        </w:tc>
        <w:tc>
          <w:tcPr>
            <w:tcW w:w="1110"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tcPr>
          <w:p w:rsidR="00B6657A" w:rsidRPr="00633289" w:rsidRDefault="00B6657A">
            <w:pPr>
              <w:pStyle w:val="NormalWeb"/>
              <w:spacing w:line="216" w:lineRule="auto"/>
              <w:ind w:left="113"/>
              <w:contextualSpacing/>
              <w:jc w:val="center"/>
            </w:pPr>
            <w:r w:rsidRPr="00633289">
              <w:t>Responsible Department</w:t>
            </w:r>
          </w:p>
          <w:p w:rsidR="00B6657A" w:rsidRPr="00633289" w:rsidRDefault="00B6657A">
            <w:pPr>
              <w:pStyle w:val="NormalWeb"/>
              <w:spacing w:line="216" w:lineRule="auto"/>
              <w:ind w:left="113"/>
              <w:contextualSpacing/>
              <w:jc w:val="center"/>
            </w:pPr>
          </w:p>
        </w:tc>
        <w:tc>
          <w:tcPr>
            <w:tcW w:w="1585"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B6657A" w:rsidRPr="00633289" w:rsidRDefault="00B6657A">
            <w:pPr>
              <w:pStyle w:val="NormalWeb"/>
              <w:spacing w:line="216" w:lineRule="auto"/>
              <w:ind w:left="113"/>
              <w:contextualSpacing/>
              <w:jc w:val="center"/>
            </w:pPr>
            <w:r w:rsidRPr="00633289">
              <w:t>Name of staff in charge and work-email</w:t>
            </w:r>
          </w:p>
        </w:tc>
        <w:tc>
          <w:tcPr>
            <w:tcW w:w="1843"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B6657A" w:rsidRPr="00633289" w:rsidRDefault="00B6657A">
            <w:pPr>
              <w:pStyle w:val="NormalWeb"/>
              <w:spacing w:line="216" w:lineRule="auto"/>
              <w:ind w:left="113"/>
              <w:contextualSpacing/>
              <w:jc w:val="center"/>
            </w:pPr>
            <w:r w:rsidRPr="00633289">
              <w:t>Name of supervisor and work-email</w:t>
            </w:r>
          </w:p>
        </w:tc>
        <w:tc>
          <w:tcPr>
            <w:tcW w:w="2268" w:type="dxa"/>
            <w:tcBorders>
              <w:top w:val="single" w:sz="4" w:space="0" w:color="auto"/>
              <w:left w:val="single" w:sz="4" w:space="0" w:color="auto"/>
              <w:bottom w:val="single" w:sz="4" w:space="0" w:color="auto"/>
              <w:right w:val="single" w:sz="4" w:space="0" w:color="auto"/>
            </w:tcBorders>
            <w:shd w:val="clear" w:color="auto" w:fill="92D050"/>
            <w:noWrap/>
            <w:textDirection w:val="tbRl"/>
            <w:vAlign w:val="center"/>
            <w:hideMark/>
          </w:tcPr>
          <w:p w:rsidR="00B6657A" w:rsidRPr="00633289" w:rsidRDefault="00B6657A">
            <w:pPr>
              <w:pStyle w:val="NormalWeb"/>
              <w:spacing w:line="216" w:lineRule="auto"/>
              <w:ind w:left="113"/>
              <w:contextualSpacing/>
              <w:jc w:val="center"/>
            </w:pPr>
            <w:r w:rsidRPr="00633289">
              <w:t>Feedback channels</w:t>
            </w:r>
          </w:p>
        </w:tc>
      </w:tr>
      <w:tr w:rsidR="00633289" w:rsidRPr="00633289" w:rsidTr="0033421C">
        <w:trPr>
          <w:cantSplit/>
          <w:trHeight w:val="1781"/>
        </w:trPr>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839A0" w:rsidRDefault="004839A0">
            <w:pPr>
              <w:rPr>
                <w:b/>
              </w:rPr>
            </w:pPr>
            <w:bookmarkStart w:id="50" w:name="_GoBack" w:colFirst="7" w:colLast="8"/>
          </w:p>
          <w:p w:rsidR="004839A0" w:rsidRDefault="004839A0">
            <w:pPr>
              <w:rPr>
                <w:b/>
              </w:rPr>
            </w:pPr>
          </w:p>
          <w:p w:rsidR="004839A0" w:rsidRDefault="004839A0">
            <w:pPr>
              <w:rPr>
                <w:b/>
              </w:rPr>
            </w:pPr>
          </w:p>
          <w:p w:rsidR="004839A0" w:rsidRDefault="004839A0">
            <w:pPr>
              <w:rPr>
                <w:b/>
              </w:rPr>
            </w:pPr>
          </w:p>
          <w:p w:rsidR="004839A0" w:rsidRDefault="004839A0">
            <w:pPr>
              <w:rPr>
                <w:b/>
              </w:rPr>
            </w:pPr>
          </w:p>
          <w:p w:rsidR="00B6657A" w:rsidRPr="00633289" w:rsidRDefault="004839A0">
            <w:pPr>
              <w:rPr>
                <w:b/>
              </w:rPr>
            </w:pPr>
            <w:r w:rsidRPr="0033421C">
              <w:rPr>
                <w:b/>
                <w:shd w:val="clear" w:color="auto" w:fill="FFFFFF" w:themeFill="background1"/>
              </w:rPr>
              <w:t>010-</w:t>
            </w:r>
            <w:r w:rsidR="00B6657A" w:rsidRPr="0033421C">
              <w:rPr>
                <w:b/>
                <w:shd w:val="clear" w:color="auto" w:fill="FFFFFF" w:themeFill="background1"/>
              </w:rPr>
              <w:t xml:space="preserve">Biotechnology And Genetic Resource Management </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6657A" w:rsidRPr="00633289" w:rsidRDefault="00B6657A" w:rsidP="00B6657A">
            <w:pPr>
              <w:jc w:val="left"/>
              <w:rPr>
                <w:sz w:val="23"/>
                <w:szCs w:val="23"/>
              </w:rPr>
            </w:pPr>
            <w:r w:rsidRPr="00633289">
              <w:rPr>
                <w:sz w:val="22"/>
              </w:rPr>
              <w:t>The Biotechnology And Genetic Resource Management provide farmers with solutions to some of the most crucial agricultural challenges that would result in the development of improved crops, foods, livestock, and vaccines/drugs, increased efficiency, better profits, and improved environment among others.</w:t>
            </w:r>
          </w:p>
        </w:tc>
        <w:tc>
          <w:tcPr>
            <w:tcW w:w="1212" w:type="dxa"/>
            <w:tcBorders>
              <w:top w:val="single" w:sz="4" w:space="0" w:color="auto"/>
              <w:left w:val="single" w:sz="4" w:space="0" w:color="auto"/>
              <w:bottom w:val="single" w:sz="4" w:space="0" w:color="auto"/>
              <w:right w:val="single" w:sz="4" w:space="0" w:color="auto"/>
            </w:tcBorders>
            <w:noWrap/>
            <w:hideMark/>
          </w:tcPr>
          <w:p w:rsidR="00B6657A" w:rsidRPr="00633289" w:rsidRDefault="00B6657A">
            <w:r w:rsidRPr="00633289">
              <w:t>All qualified Liberian Citizens above 18 years and above</w:t>
            </w:r>
          </w:p>
        </w:tc>
        <w:tc>
          <w:tcPr>
            <w:tcW w:w="1177" w:type="dxa"/>
            <w:tcBorders>
              <w:top w:val="single" w:sz="4" w:space="0" w:color="auto"/>
              <w:left w:val="single" w:sz="4" w:space="0" w:color="auto"/>
              <w:bottom w:val="single" w:sz="4" w:space="0" w:color="auto"/>
              <w:right w:val="single" w:sz="4" w:space="0" w:color="auto"/>
            </w:tcBorders>
            <w:noWrap/>
            <w:hideMark/>
          </w:tcPr>
          <w:p w:rsidR="00B6657A" w:rsidRPr="00633289" w:rsidRDefault="00B6657A">
            <w:r w:rsidRPr="00633289">
              <w:rPr>
                <w:b/>
              </w:rPr>
              <w:t>N/A</w:t>
            </w:r>
          </w:p>
        </w:tc>
        <w:tc>
          <w:tcPr>
            <w:tcW w:w="1864" w:type="dxa"/>
            <w:tcBorders>
              <w:top w:val="single" w:sz="4" w:space="0" w:color="auto"/>
              <w:left w:val="single" w:sz="4" w:space="0" w:color="auto"/>
              <w:bottom w:val="single" w:sz="4" w:space="0" w:color="auto"/>
              <w:right w:val="single" w:sz="4" w:space="0" w:color="auto"/>
            </w:tcBorders>
            <w:hideMark/>
          </w:tcPr>
          <w:p w:rsidR="00B6657A" w:rsidRPr="00633289" w:rsidRDefault="00B6657A">
            <w:r w:rsidRPr="00633289">
              <w:t xml:space="preserve">A registered cooperative, FBOs, Individual Farmer, Organizations, etc. </w:t>
            </w:r>
          </w:p>
        </w:tc>
        <w:tc>
          <w:tcPr>
            <w:tcW w:w="1243" w:type="dxa"/>
            <w:tcBorders>
              <w:top w:val="single" w:sz="4" w:space="0" w:color="auto"/>
              <w:left w:val="single" w:sz="4" w:space="0" w:color="auto"/>
              <w:bottom w:val="single" w:sz="4" w:space="0" w:color="auto"/>
              <w:right w:val="single" w:sz="4" w:space="0" w:color="auto"/>
            </w:tcBorders>
            <w:noWrap/>
            <w:hideMark/>
          </w:tcPr>
          <w:p w:rsidR="00B6657A" w:rsidRPr="00633289" w:rsidRDefault="00B6657A">
            <w:r w:rsidRPr="00633289">
              <w:t>2 days for processing</w:t>
            </w:r>
          </w:p>
        </w:tc>
        <w:tc>
          <w:tcPr>
            <w:tcW w:w="1110" w:type="dxa"/>
            <w:tcBorders>
              <w:top w:val="single" w:sz="4" w:space="0" w:color="auto"/>
              <w:left w:val="single" w:sz="4" w:space="0" w:color="auto"/>
              <w:bottom w:val="single" w:sz="4" w:space="0" w:color="auto"/>
              <w:right w:val="single" w:sz="4" w:space="0" w:color="auto"/>
            </w:tcBorders>
            <w:noWrap/>
          </w:tcPr>
          <w:p w:rsidR="00B6657A" w:rsidRPr="00633289" w:rsidRDefault="00B6657A">
            <w:pPr>
              <w:rPr>
                <w:b/>
              </w:rPr>
            </w:pPr>
          </w:p>
          <w:p w:rsidR="00B6657A" w:rsidRPr="00633289" w:rsidRDefault="00B6657A">
            <w:r w:rsidRPr="00633289">
              <w:rPr>
                <w:b/>
              </w:rPr>
              <w:t xml:space="preserve">Biotechnology And Genetic Resource Management </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6657A" w:rsidRPr="00633289" w:rsidRDefault="00B6657A"/>
          <w:p w:rsidR="00B6657A" w:rsidRDefault="002F74B1">
            <w:r>
              <w:t xml:space="preserve">Agnes </w:t>
            </w:r>
            <w:proofErr w:type="spellStart"/>
            <w:r>
              <w:t>Kwole</w:t>
            </w:r>
            <w:proofErr w:type="spellEnd"/>
            <w:r>
              <w:t xml:space="preserve"> </w:t>
            </w:r>
          </w:p>
          <w:p w:rsidR="002F74B1" w:rsidRDefault="002F74B1"/>
          <w:p w:rsidR="002F74B1" w:rsidRPr="00633289" w:rsidRDefault="00B047FE">
            <w:r>
              <w:t>+231775730140/</w:t>
            </w:r>
            <w:r w:rsidR="00CA1E0A">
              <w:t>0</w:t>
            </w:r>
            <w:r>
              <w:t>887740058</w:t>
            </w:r>
          </w:p>
          <w:p w:rsidR="00B6657A" w:rsidRPr="00633289" w:rsidRDefault="00CB30A0">
            <w:hyperlink r:id="rId45" w:history="1">
              <w:r w:rsidR="002823F0" w:rsidRPr="00352AE3">
                <w:rPr>
                  <w:rStyle w:val="Hyperlink"/>
                </w:rPr>
                <w:t>info@cari.gov.lr</w:t>
              </w:r>
            </w:hyperlink>
            <w:r w:rsidR="002823F0">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6657A" w:rsidRPr="00633289" w:rsidRDefault="00B6657A">
            <w:pPr>
              <w:jc w:val="left"/>
            </w:pPr>
          </w:p>
          <w:p w:rsidR="002F74B1" w:rsidRDefault="002F74B1" w:rsidP="002F74B1">
            <w:r>
              <w:t xml:space="preserve">Agnes </w:t>
            </w:r>
            <w:proofErr w:type="spellStart"/>
            <w:r>
              <w:t>Kwole</w:t>
            </w:r>
            <w:proofErr w:type="spellEnd"/>
            <w:r>
              <w:t xml:space="preserve"> </w:t>
            </w:r>
          </w:p>
          <w:p w:rsidR="002F74B1" w:rsidRDefault="002F74B1" w:rsidP="002F74B1"/>
          <w:p w:rsidR="00B6657A" w:rsidRDefault="00B6657A">
            <w:pPr>
              <w:jc w:val="left"/>
            </w:pPr>
          </w:p>
          <w:p w:rsidR="002823F0" w:rsidRPr="00633289" w:rsidRDefault="002823F0">
            <w:pPr>
              <w:jc w:val="left"/>
            </w:pPr>
            <w:r>
              <w:t xml:space="preserve"> </w:t>
            </w:r>
            <w:hyperlink r:id="rId46" w:history="1">
              <w:r w:rsidR="00CA1E0A" w:rsidRPr="00352AE3">
                <w:rPr>
                  <w:rStyle w:val="Hyperlink"/>
                </w:rPr>
                <w:t>info@cari.gov.lr</w:t>
              </w:r>
            </w:hyperlink>
          </w:p>
        </w:tc>
        <w:tc>
          <w:tcPr>
            <w:tcW w:w="2268" w:type="dxa"/>
            <w:tcBorders>
              <w:top w:val="single" w:sz="4" w:space="0" w:color="auto"/>
              <w:left w:val="single" w:sz="4" w:space="0" w:color="auto"/>
              <w:bottom w:val="single" w:sz="4" w:space="0" w:color="auto"/>
              <w:right w:val="single" w:sz="4" w:space="0" w:color="auto"/>
            </w:tcBorders>
            <w:shd w:val="clear" w:color="auto" w:fill="FFFF00"/>
            <w:noWrap/>
          </w:tcPr>
          <w:p w:rsidR="00B6657A" w:rsidRPr="00633289" w:rsidRDefault="00B6657A"/>
          <w:p w:rsidR="00B6657A" w:rsidRPr="00633289" w:rsidRDefault="00B6657A"/>
          <w:p w:rsidR="00B6657A" w:rsidRPr="00633289" w:rsidRDefault="00B6657A" w:rsidP="00B6657A">
            <w:pPr>
              <w:pStyle w:val="ListParagraph"/>
              <w:numPr>
                <w:ilvl w:val="0"/>
                <w:numId w:val="24"/>
              </w:numPr>
              <w:spacing w:line="256" w:lineRule="auto"/>
            </w:pPr>
            <w:r w:rsidRPr="00633289">
              <w:t>Suggestion box</w:t>
            </w:r>
          </w:p>
          <w:p w:rsidR="00B6657A" w:rsidRPr="00633289" w:rsidRDefault="00B6657A">
            <w:r w:rsidRPr="00633289">
              <w:t xml:space="preserve">Email </w:t>
            </w:r>
            <w:hyperlink r:id="rId47" w:history="1">
              <w:r w:rsidR="002823F0" w:rsidRPr="00352AE3">
                <w:rPr>
                  <w:rStyle w:val="Hyperlink"/>
                </w:rPr>
                <w:t>info@cari.gov.lr</w:t>
              </w:r>
            </w:hyperlink>
            <w:r w:rsidR="002823F0">
              <w:t xml:space="preserve"> </w:t>
            </w:r>
          </w:p>
        </w:tc>
      </w:tr>
      <w:bookmarkEnd w:id="50"/>
    </w:tbl>
    <w:p w:rsidR="00B6657A" w:rsidRPr="00633289" w:rsidRDefault="00B6657A">
      <w:pPr>
        <w:sectPr w:rsidR="00B6657A" w:rsidRPr="00633289">
          <w:footerReference w:type="default" r:id="rId48"/>
          <w:footerReference w:type="first" r:id="rId49"/>
          <w:pgSz w:w="15840" w:h="12240" w:orient="landscape"/>
          <w:pgMar w:top="1440" w:right="1440" w:bottom="1440" w:left="1440" w:header="720" w:footer="720" w:gutter="0"/>
          <w:pgNumType w:fmt="numberInDash" w:chapStyle="1"/>
          <w:cols w:space="720"/>
          <w:titlePg/>
          <w:docGrid w:linePitch="360"/>
        </w:sectPr>
      </w:pPr>
    </w:p>
    <w:p w:rsidR="00284491" w:rsidRPr="00633289" w:rsidRDefault="00055808">
      <w:pPr>
        <w:pStyle w:val="Heading1"/>
        <w:rPr>
          <w:color w:val="auto"/>
        </w:rPr>
      </w:pPr>
      <w:bookmarkStart w:id="51" w:name="_Toc104896228"/>
      <w:bookmarkStart w:id="52" w:name="_Toc194564971"/>
      <w:r w:rsidRPr="00633289">
        <w:rPr>
          <w:rFonts w:eastAsia="Arial"/>
          <w:color w:val="auto"/>
        </w:rPr>
        <w:lastRenderedPageBreak/>
        <w:t>YOUR RIGHTS</w:t>
      </w:r>
      <w:bookmarkEnd w:id="51"/>
      <w:r w:rsidRPr="00633289">
        <w:rPr>
          <w:rFonts w:eastAsia="Arial"/>
          <w:color w:val="auto"/>
        </w:rPr>
        <w:t xml:space="preserve"> </w:t>
      </w:r>
      <w:r w:rsidRPr="00633289">
        <w:rPr>
          <w:color w:val="auto"/>
        </w:rPr>
        <w:t>&amp; OBLIGATIONS AS A SERVICE USER</w:t>
      </w:r>
      <w:bookmarkEnd w:id="52"/>
    </w:p>
    <w:p w:rsidR="00284491" w:rsidRPr="00633289" w:rsidRDefault="00055808">
      <w:pPr>
        <w:pStyle w:val="Heading2"/>
      </w:pPr>
      <w:bookmarkStart w:id="53" w:name="_Toc194564972"/>
      <w:r w:rsidRPr="00633289">
        <w:t>Your Rights as a Service User</w:t>
      </w:r>
      <w:bookmarkEnd w:id="53"/>
    </w:p>
    <w:p w:rsidR="00284491" w:rsidRPr="00633289" w:rsidRDefault="00055808">
      <w:pPr>
        <w:rPr>
          <w:lang w:val="zh-CN"/>
        </w:rPr>
      </w:pPr>
      <w:r w:rsidRPr="00633289">
        <w:rPr>
          <w:lang w:val="zh-CN"/>
        </w:rPr>
        <w:t>As a service user, you have the following rights:</w:t>
      </w:r>
    </w:p>
    <w:p w:rsidR="00284491" w:rsidRPr="00633289" w:rsidRDefault="00055808">
      <w:pPr>
        <w:numPr>
          <w:ilvl w:val="0"/>
          <w:numId w:val="15"/>
        </w:numPr>
        <w:rPr>
          <w:lang w:val="zh-CN"/>
        </w:rPr>
      </w:pPr>
      <w:r w:rsidRPr="00633289">
        <w:rPr>
          <w:b/>
          <w:lang w:val="zh-CN"/>
        </w:rPr>
        <w:t>Right to Quality Service:</w:t>
      </w:r>
      <w:r w:rsidRPr="00633289">
        <w:rPr>
          <w:lang w:val="zh-CN"/>
        </w:rPr>
        <w:t xml:space="preserve"> Receive efficient, timely, and respectful service in all interactions.</w:t>
      </w:r>
    </w:p>
    <w:p w:rsidR="00284491" w:rsidRPr="00633289" w:rsidRDefault="00055808">
      <w:pPr>
        <w:numPr>
          <w:ilvl w:val="0"/>
          <w:numId w:val="15"/>
        </w:numPr>
        <w:rPr>
          <w:lang w:val="zh-CN"/>
        </w:rPr>
      </w:pPr>
      <w:r w:rsidRPr="00633289">
        <w:rPr>
          <w:b/>
          <w:lang w:val="zh-CN"/>
        </w:rPr>
        <w:t>Right to Information:</w:t>
      </w:r>
      <w:r w:rsidRPr="00633289">
        <w:rPr>
          <w:lang w:val="zh-CN"/>
        </w:rPr>
        <w:t xml:space="preserve"> Access clear information regarding services, requirements, and timelines.</w:t>
      </w:r>
    </w:p>
    <w:p w:rsidR="00284491" w:rsidRPr="00633289" w:rsidRDefault="00055808">
      <w:pPr>
        <w:numPr>
          <w:ilvl w:val="0"/>
          <w:numId w:val="15"/>
        </w:numPr>
        <w:rPr>
          <w:lang w:val="zh-CN"/>
        </w:rPr>
      </w:pPr>
      <w:r w:rsidRPr="00633289">
        <w:rPr>
          <w:b/>
          <w:lang w:val="zh-CN"/>
        </w:rPr>
        <w:t>Right to Privacy:</w:t>
      </w:r>
      <w:r w:rsidRPr="00633289">
        <w:rPr>
          <w:lang w:val="zh-CN"/>
        </w:rPr>
        <w:t xml:space="preserve"> Have your personal data handled with confidentiality and in accordance with data protection laws.</w:t>
      </w:r>
    </w:p>
    <w:p w:rsidR="00284491" w:rsidRPr="00633289" w:rsidRDefault="00055808">
      <w:pPr>
        <w:numPr>
          <w:ilvl w:val="0"/>
          <w:numId w:val="15"/>
        </w:numPr>
        <w:rPr>
          <w:lang w:val="zh-CN"/>
        </w:rPr>
      </w:pPr>
      <w:r w:rsidRPr="00633289">
        <w:rPr>
          <w:b/>
          <w:lang w:val="zh-CN"/>
        </w:rPr>
        <w:t>Right to Redress:</w:t>
      </w:r>
      <w:r w:rsidRPr="00633289">
        <w:rPr>
          <w:lang w:val="zh-CN"/>
        </w:rPr>
        <w:t xml:space="preserve"> Lodge complaints and receive appropriate and timely responses to resolve issues.</w:t>
      </w:r>
    </w:p>
    <w:p w:rsidR="00284491" w:rsidRPr="00633289" w:rsidRDefault="00055808">
      <w:pPr>
        <w:pStyle w:val="Heading2"/>
        <w:rPr>
          <w:lang w:val="zh-CN"/>
        </w:rPr>
      </w:pPr>
      <w:bookmarkStart w:id="54" w:name="_Toc194564973"/>
      <w:r w:rsidRPr="00633289">
        <w:rPr>
          <w:lang w:val="zh-CN"/>
        </w:rPr>
        <w:t>Your Obligations as a Service User</w:t>
      </w:r>
      <w:bookmarkEnd w:id="54"/>
    </w:p>
    <w:p w:rsidR="00284491" w:rsidRPr="00633289" w:rsidRDefault="00055808">
      <w:pPr>
        <w:rPr>
          <w:lang w:val="zh-CN"/>
        </w:rPr>
      </w:pPr>
      <w:r w:rsidRPr="00633289">
        <w:rPr>
          <w:lang w:val="zh-CN"/>
        </w:rPr>
        <w:t>To help us serve you better, we ask that you:</w:t>
      </w:r>
    </w:p>
    <w:p w:rsidR="00284491" w:rsidRPr="00633289" w:rsidRDefault="00055808">
      <w:pPr>
        <w:numPr>
          <w:ilvl w:val="0"/>
          <w:numId w:val="16"/>
        </w:numPr>
        <w:rPr>
          <w:lang w:val="zh-CN"/>
        </w:rPr>
      </w:pPr>
      <w:r w:rsidRPr="00633289">
        <w:rPr>
          <w:b/>
          <w:lang w:val="zh-CN"/>
        </w:rPr>
        <w:t>Provide Accurate Information:</w:t>
      </w:r>
      <w:r w:rsidRPr="00633289">
        <w:rPr>
          <w:lang w:val="zh-CN"/>
        </w:rPr>
        <w:t xml:space="preserve"> Ensure that all documentation and information submitted are complete and accurate.</w:t>
      </w:r>
    </w:p>
    <w:p w:rsidR="00284491" w:rsidRPr="00633289" w:rsidRDefault="00055808">
      <w:pPr>
        <w:numPr>
          <w:ilvl w:val="0"/>
          <w:numId w:val="16"/>
        </w:numPr>
        <w:rPr>
          <w:lang w:val="zh-CN"/>
        </w:rPr>
      </w:pPr>
      <w:r w:rsidRPr="00633289">
        <w:rPr>
          <w:b/>
          <w:lang w:val="zh-CN"/>
        </w:rPr>
        <w:t>Respect Service Protocols:</w:t>
      </w:r>
      <w:r w:rsidRPr="00633289">
        <w:rPr>
          <w:lang w:val="zh-CN"/>
        </w:rPr>
        <w:t xml:space="preserve"> Follow the established procedures for each service to facilitate smooth processing.</w:t>
      </w:r>
    </w:p>
    <w:p w:rsidR="00284491" w:rsidRPr="00633289" w:rsidRDefault="00055808">
      <w:pPr>
        <w:numPr>
          <w:ilvl w:val="0"/>
          <w:numId w:val="16"/>
        </w:numPr>
        <w:rPr>
          <w:lang w:val="zh-CN"/>
        </w:rPr>
      </w:pPr>
      <w:r w:rsidRPr="00633289">
        <w:rPr>
          <w:b/>
          <w:lang w:val="zh-CN"/>
        </w:rPr>
        <w:t>Maintain Courtesy:</w:t>
      </w:r>
      <w:r w:rsidRPr="00633289">
        <w:rPr>
          <w:lang w:val="zh-CN"/>
        </w:rPr>
        <w:t xml:space="preserve"> Treat staff members with respect and patience, as we are committed to helping you.</w:t>
      </w:r>
    </w:p>
    <w:p w:rsidR="00284491" w:rsidRPr="00633289" w:rsidRDefault="00284491"/>
    <w:p w:rsidR="00284491" w:rsidRPr="00633289" w:rsidRDefault="00055808">
      <w:pPr>
        <w:spacing w:after="200" w:line="276" w:lineRule="auto"/>
        <w:jc w:val="left"/>
        <w:rPr>
          <w:rFonts w:asciiTheme="majorHAnsi" w:eastAsiaTheme="majorEastAsia" w:hAnsiTheme="majorHAnsi" w:cstheme="majorBidi"/>
          <w:b/>
          <w:bCs w:val="0"/>
          <w:sz w:val="28"/>
          <w:szCs w:val="28"/>
        </w:rPr>
      </w:pPr>
      <w:r w:rsidRPr="00633289">
        <w:br w:type="page"/>
      </w:r>
    </w:p>
    <w:p w:rsidR="00284491" w:rsidRPr="00633289" w:rsidRDefault="00055808">
      <w:pPr>
        <w:pStyle w:val="Heading1"/>
        <w:rPr>
          <w:color w:val="auto"/>
        </w:rPr>
      </w:pPr>
      <w:bookmarkStart w:id="55" w:name="_Toc194564974"/>
      <w:r w:rsidRPr="00633289">
        <w:rPr>
          <w:color w:val="auto"/>
        </w:rPr>
        <w:lastRenderedPageBreak/>
        <w:t>ANNEXES</w:t>
      </w:r>
      <w:bookmarkEnd w:id="55"/>
    </w:p>
    <w:p w:rsidR="00284491" w:rsidRPr="00633289" w:rsidRDefault="006B2578">
      <w:pPr>
        <w:pStyle w:val="Heading2"/>
      </w:pPr>
      <w:bookmarkStart w:id="56" w:name="_Toc194564975"/>
      <w:r w:rsidRPr="00633289">
        <w:rPr>
          <w:noProof/>
          <w:lang w:val="en-US" w:eastAsia="en-US"/>
        </w:rPr>
        <w:drawing>
          <wp:anchor distT="0" distB="0" distL="114300" distR="114300" simplePos="0" relativeHeight="251662336" behindDoc="1" locked="0" layoutInCell="1" allowOverlap="1" wp14:anchorId="1232ADE4" wp14:editId="3D45CF22">
            <wp:simplePos x="0" y="0"/>
            <wp:positionH relativeFrom="column">
              <wp:posOffset>0</wp:posOffset>
            </wp:positionH>
            <wp:positionV relativeFrom="paragraph">
              <wp:posOffset>278130</wp:posOffset>
            </wp:positionV>
            <wp:extent cx="975360" cy="960120"/>
            <wp:effectExtent l="0" t="0" r="0" b="0"/>
            <wp:wrapNone/>
            <wp:docPr id="3" name="Picture 3" descr="C:\Users\HP\AppData\Local\Packages\5319275A.WhatsAppDesktop_cv1g1gvanyjgm\TempState\4C58556A4800C5F18316DCFBE00480BD\WhatsApp Image 2025-01-21 at 15.37.10_7a838f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4C58556A4800C5F18316DCFBE00480BD\WhatsApp Image 2025-01-21 at 15.37.10_7a838fb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D05">
        <w:t xml:space="preserve">Customers Service </w:t>
      </w:r>
      <w:r w:rsidR="00055808" w:rsidRPr="00633289">
        <w:t>Feedback Form:</w:t>
      </w:r>
      <w:bookmarkEnd w:id="56"/>
    </w:p>
    <w:p w:rsidR="00284491" w:rsidRPr="00633289" w:rsidRDefault="00284491">
      <w:pPr>
        <w:rPr>
          <w:sz w:val="32"/>
        </w:rPr>
      </w:pPr>
    </w:p>
    <w:p w:rsidR="00284491" w:rsidRPr="00633289" w:rsidRDefault="006B2578" w:rsidP="006B2578">
      <w:pPr>
        <w:jc w:val="center"/>
        <w:rPr>
          <w:lang w:val="zh-CN"/>
        </w:rPr>
      </w:pPr>
      <w:r w:rsidRPr="00633289">
        <w:rPr>
          <w:b/>
          <w:iCs/>
          <w:sz w:val="36"/>
        </w:rPr>
        <w:t>Central Agricultural Research Institute</w:t>
      </w:r>
      <w:r w:rsidRPr="00633289">
        <w:rPr>
          <w:i/>
          <w:iCs/>
          <w:sz w:val="36"/>
        </w:rPr>
        <w:t xml:space="preserve"> </w:t>
      </w:r>
      <w:r w:rsidR="00055808" w:rsidRPr="00633289">
        <w:rPr>
          <w:sz w:val="36"/>
          <w:lang w:val="zh-CN"/>
        </w:rPr>
        <w:br/>
      </w:r>
      <w:r w:rsidR="00055808" w:rsidRPr="00633289">
        <w:rPr>
          <w:b/>
          <w:lang w:val="zh-CN"/>
        </w:rPr>
        <w:t>Republic of Liberia</w:t>
      </w:r>
      <w:r w:rsidR="00055808" w:rsidRPr="00633289">
        <w:rPr>
          <w:lang w:val="zh-CN"/>
        </w:rPr>
        <w:br/>
      </w:r>
      <w:r w:rsidR="00055808" w:rsidRPr="00633289">
        <w:rPr>
          <w:b/>
          <w:lang w:val="zh-CN"/>
        </w:rPr>
        <w:t>Customer Service Feedback Form</w:t>
      </w:r>
    </w:p>
    <w:p w:rsidR="00284491" w:rsidRPr="00633289" w:rsidRDefault="00055808">
      <w:pPr>
        <w:rPr>
          <w:lang w:val="zh-CN"/>
        </w:rPr>
      </w:pPr>
      <w:r w:rsidRPr="00633289">
        <w:rPr>
          <w:lang w:val="zh-CN"/>
        </w:rPr>
        <w:t>We value your feedback and are committed to improving our services. Please use this form to share your experience with us. Your comments help us serve you better.</w:t>
      </w:r>
    </w:p>
    <w:p w:rsidR="00284491" w:rsidRPr="00633289" w:rsidRDefault="00284491"/>
    <w:tbl>
      <w:tblPr>
        <w:tblStyle w:val="GridTable2-Accent5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0"/>
      </w:tblGrid>
      <w:tr w:rsidR="00284491" w:rsidRPr="00633289" w:rsidTr="0028449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bottom w:val="single" w:sz="4" w:space="0" w:color="auto"/>
            </w:tcBorders>
            <w:vAlign w:val="center"/>
          </w:tcPr>
          <w:p w:rsidR="00284491" w:rsidRPr="00633289" w:rsidRDefault="00055808">
            <w:pPr>
              <w:spacing w:before="120" w:after="120" w:line="240" w:lineRule="auto"/>
              <w:jc w:val="left"/>
              <w:rPr>
                <w:rFonts w:eastAsia="Times New Roman"/>
                <w:lang w:val="zh-CN" w:eastAsia="zh-CN"/>
              </w:rPr>
            </w:pPr>
            <w:r w:rsidRPr="00633289">
              <w:rPr>
                <w:rFonts w:eastAsia="Times New Roman"/>
                <w:lang w:val="zh-CN" w:eastAsia="zh-CN"/>
              </w:rPr>
              <w:t>Name:</w:t>
            </w:r>
          </w:p>
          <w:p w:rsidR="00284491" w:rsidRPr="00633289" w:rsidRDefault="00284491">
            <w:pPr>
              <w:spacing w:after="0" w:line="240" w:lineRule="auto"/>
              <w:jc w:val="left"/>
              <w:rPr>
                <w:rFonts w:eastAsia="Times New Roman"/>
                <w:b w:val="0"/>
                <w:bCs/>
                <w:lang w:val="zh-CN" w:eastAsia="zh-CN"/>
              </w:rPr>
            </w:pPr>
          </w:p>
        </w:tc>
        <w:tc>
          <w:tcPr>
            <w:tcW w:w="6940" w:type="dxa"/>
            <w:tcBorders>
              <w:top w:val="single" w:sz="4" w:space="0" w:color="auto"/>
              <w:left w:val="single" w:sz="4" w:space="0" w:color="auto"/>
              <w:bottom w:val="single" w:sz="4" w:space="0" w:color="auto"/>
            </w:tcBorders>
            <w:noWrap/>
          </w:tcPr>
          <w:p w:rsidR="00284491" w:rsidRPr="00633289" w:rsidRDefault="00284491">
            <w:pPr>
              <w:spacing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lang w:val="zh-CN" w:eastAsia="zh-CN"/>
              </w:rPr>
            </w:pPr>
          </w:p>
        </w:tc>
      </w:tr>
      <w:tr w:rsidR="00284491" w:rsidRPr="00633289" w:rsidTr="00284491">
        <w:trPr>
          <w:trHeight w:val="58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tcBorders>
            <w:shd w:val="clear" w:color="auto" w:fill="DAEEF3" w:themeFill="accent5" w:themeFillTint="33"/>
            <w:vAlign w:val="center"/>
          </w:tcPr>
          <w:p w:rsidR="00284491" w:rsidRPr="00633289" w:rsidRDefault="00055808">
            <w:pPr>
              <w:spacing w:after="0" w:line="240" w:lineRule="auto"/>
              <w:jc w:val="left"/>
              <w:rPr>
                <w:rFonts w:eastAsia="Times New Roman"/>
                <w:b w:val="0"/>
                <w:bCs/>
                <w:lang w:val="zh-CN" w:eastAsia="zh-CN"/>
              </w:rPr>
            </w:pPr>
            <w:r w:rsidRPr="00633289">
              <w:rPr>
                <w:rFonts w:eastAsia="Times New Roman"/>
                <w:lang w:val="zh-CN" w:eastAsia="zh-CN"/>
              </w:rPr>
              <w:t>Date of Service:</w:t>
            </w:r>
          </w:p>
        </w:tc>
        <w:tc>
          <w:tcPr>
            <w:tcW w:w="6940" w:type="dxa"/>
            <w:tcBorders>
              <w:top w:val="single" w:sz="4" w:space="0" w:color="auto"/>
            </w:tcBorders>
            <w:shd w:val="clear" w:color="auto" w:fill="DAEEF3" w:themeFill="accent5" w:themeFillTint="33"/>
            <w:noWrap/>
          </w:tcPr>
          <w:p w:rsidR="00284491" w:rsidRPr="00633289" w:rsidRDefault="00284491">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b/>
                <w:lang w:val="zh-CN" w:eastAsia="zh-CN"/>
              </w:rPr>
            </w:pPr>
          </w:p>
        </w:tc>
      </w:tr>
      <w:tr w:rsidR="00284491" w:rsidRPr="00633289" w:rsidTr="00284491">
        <w:trPr>
          <w:trHeight w:val="870"/>
        </w:trPr>
        <w:tc>
          <w:tcPr>
            <w:cnfStyle w:val="001000000000" w:firstRow="0" w:lastRow="0" w:firstColumn="1" w:lastColumn="0" w:oddVBand="0" w:evenVBand="0" w:oddHBand="0" w:evenHBand="0" w:firstRowFirstColumn="0" w:firstRowLastColumn="0" w:lastRowFirstColumn="0" w:lastRowLastColumn="0"/>
            <w:tcW w:w="2660" w:type="dxa"/>
            <w:vAlign w:val="center"/>
          </w:tcPr>
          <w:p w:rsidR="00284491" w:rsidRPr="00633289" w:rsidRDefault="00055808">
            <w:pPr>
              <w:spacing w:after="0" w:line="240" w:lineRule="auto"/>
              <w:jc w:val="left"/>
              <w:rPr>
                <w:rFonts w:eastAsia="Times New Roman"/>
                <w:b w:val="0"/>
                <w:bCs/>
                <w:lang w:val="zh-CN" w:eastAsia="zh-CN"/>
              </w:rPr>
            </w:pPr>
            <w:r w:rsidRPr="00633289">
              <w:rPr>
                <w:rFonts w:eastAsia="Times New Roman"/>
                <w:lang w:val="zh-CN" w:eastAsia="zh-CN"/>
              </w:rPr>
              <w:t>Service Department:</w:t>
            </w:r>
          </w:p>
        </w:tc>
        <w:tc>
          <w:tcPr>
            <w:tcW w:w="6940" w:type="dxa"/>
            <w:noWrap/>
          </w:tcPr>
          <w:p w:rsidR="00284491" w:rsidRPr="00633289" w:rsidRDefault="00284491">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b/>
                <w:lang w:val="zh-CN" w:eastAsia="zh-CN"/>
              </w:rPr>
            </w:pPr>
          </w:p>
        </w:tc>
      </w:tr>
      <w:tr w:rsidR="00284491" w:rsidRPr="00633289" w:rsidTr="00284491">
        <w:trPr>
          <w:trHeight w:val="870"/>
        </w:trPr>
        <w:tc>
          <w:tcPr>
            <w:cnfStyle w:val="001000000000" w:firstRow="0" w:lastRow="0" w:firstColumn="1" w:lastColumn="0" w:oddVBand="0" w:evenVBand="0" w:oddHBand="0" w:evenHBand="0" w:firstRowFirstColumn="0" w:firstRowLastColumn="0" w:lastRowFirstColumn="0" w:lastRowLastColumn="0"/>
            <w:tcW w:w="2660" w:type="dxa"/>
            <w:shd w:val="clear" w:color="auto" w:fill="DAEEF3" w:themeFill="accent5" w:themeFillTint="33"/>
            <w:vAlign w:val="center"/>
          </w:tcPr>
          <w:p w:rsidR="00284491" w:rsidRPr="00633289" w:rsidRDefault="00055808">
            <w:pPr>
              <w:spacing w:after="0" w:line="240" w:lineRule="auto"/>
              <w:jc w:val="left"/>
              <w:rPr>
                <w:rFonts w:eastAsia="Times New Roman"/>
                <w:b w:val="0"/>
                <w:bCs/>
                <w:lang w:val="zh-CN" w:eastAsia="zh-CN"/>
              </w:rPr>
            </w:pPr>
            <w:r w:rsidRPr="00633289">
              <w:rPr>
                <w:rFonts w:eastAsia="Times New Roman"/>
                <w:lang w:val="zh-CN" w:eastAsia="zh-CN"/>
              </w:rPr>
              <w:t>Feedback/Comments:</w:t>
            </w:r>
          </w:p>
        </w:tc>
        <w:tc>
          <w:tcPr>
            <w:tcW w:w="6940" w:type="dxa"/>
            <w:shd w:val="clear" w:color="auto" w:fill="DAEEF3" w:themeFill="accent5" w:themeFillTint="33"/>
            <w:noWrap/>
          </w:tcPr>
          <w:p w:rsidR="00284491" w:rsidRPr="00633289" w:rsidRDefault="00284491">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b/>
                <w:lang w:val="zh-CN" w:eastAsia="zh-CN"/>
              </w:rPr>
            </w:pPr>
          </w:p>
        </w:tc>
      </w:tr>
      <w:tr w:rsidR="00284491" w:rsidRPr="00633289" w:rsidTr="00284491">
        <w:trPr>
          <w:trHeight w:val="1160"/>
        </w:trPr>
        <w:tc>
          <w:tcPr>
            <w:cnfStyle w:val="001000000000" w:firstRow="0" w:lastRow="0" w:firstColumn="1" w:lastColumn="0" w:oddVBand="0" w:evenVBand="0" w:oddHBand="0" w:evenHBand="0" w:firstRowFirstColumn="0" w:firstRowLastColumn="0" w:lastRowFirstColumn="0" w:lastRowLastColumn="0"/>
            <w:tcW w:w="2660" w:type="dxa"/>
          </w:tcPr>
          <w:p w:rsidR="00284491" w:rsidRPr="00633289" w:rsidRDefault="00055808">
            <w:pPr>
              <w:spacing w:after="0" w:line="240" w:lineRule="auto"/>
              <w:jc w:val="left"/>
              <w:rPr>
                <w:rFonts w:eastAsia="Times New Roman"/>
                <w:b w:val="0"/>
                <w:bCs/>
                <w:lang w:val="zh-CN" w:eastAsia="zh-CN"/>
              </w:rPr>
            </w:pPr>
            <w:r w:rsidRPr="00633289">
              <w:rPr>
                <w:rFonts w:eastAsia="Times New Roman"/>
                <w:lang w:val="zh-CN" w:eastAsia="zh-CN"/>
              </w:rPr>
              <w:t>Suggestions for Improvement:</w:t>
            </w:r>
          </w:p>
        </w:tc>
        <w:tc>
          <w:tcPr>
            <w:tcW w:w="6940" w:type="dxa"/>
            <w:noWrap/>
          </w:tcPr>
          <w:p w:rsidR="00284491" w:rsidRPr="00633289" w:rsidRDefault="00284491">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b/>
                <w:lang w:val="zh-CN" w:eastAsia="zh-CN"/>
              </w:rPr>
            </w:pPr>
          </w:p>
        </w:tc>
      </w:tr>
      <w:tr w:rsidR="00284491" w:rsidRPr="00633289" w:rsidTr="00284491">
        <w:trPr>
          <w:trHeight w:val="936"/>
        </w:trPr>
        <w:tc>
          <w:tcPr>
            <w:cnfStyle w:val="001000000000" w:firstRow="0" w:lastRow="0" w:firstColumn="1" w:lastColumn="0" w:oddVBand="0" w:evenVBand="0" w:oddHBand="0" w:evenHBand="0" w:firstRowFirstColumn="0" w:firstRowLastColumn="0" w:lastRowFirstColumn="0" w:lastRowLastColumn="0"/>
            <w:tcW w:w="2660" w:type="dxa"/>
            <w:shd w:val="clear" w:color="auto" w:fill="DAEEF3" w:themeFill="accent5" w:themeFillTint="33"/>
          </w:tcPr>
          <w:p w:rsidR="00284491" w:rsidRPr="00633289" w:rsidRDefault="00055808">
            <w:pPr>
              <w:spacing w:after="0" w:line="240" w:lineRule="auto"/>
              <w:jc w:val="left"/>
              <w:rPr>
                <w:rFonts w:eastAsia="Times New Roman"/>
                <w:b w:val="0"/>
                <w:bCs/>
                <w:lang w:val="zh-CN" w:eastAsia="zh-CN"/>
              </w:rPr>
            </w:pPr>
            <w:r w:rsidRPr="00633289">
              <w:rPr>
                <w:rFonts w:eastAsia="Times New Roman"/>
                <w:lang w:val="zh-CN" w:eastAsia="zh-CN"/>
              </w:rPr>
              <w:t xml:space="preserve">Contact Information </w:t>
            </w:r>
            <w:r w:rsidRPr="00633289">
              <w:rPr>
                <w:rFonts w:eastAsia="Times New Roman"/>
                <w:i/>
                <w:iCs/>
                <w:lang w:val="zh-CN" w:eastAsia="zh-CN"/>
              </w:rPr>
              <w:t>(optional for follow-up)</w:t>
            </w:r>
            <w:r w:rsidRPr="00633289">
              <w:rPr>
                <w:rFonts w:eastAsia="Times New Roman"/>
                <w:lang w:val="zh-CN" w:eastAsia="zh-CN"/>
              </w:rPr>
              <w:t>:</w:t>
            </w:r>
          </w:p>
        </w:tc>
        <w:tc>
          <w:tcPr>
            <w:tcW w:w="6940" w:type="dxa"/>
            <w:shd w:val="clear" w:color="auto" w:fill="DAEEF3" w:themeFill="accent5" w:themeFillTint="33"/>
            <w:noWrap/>
          </w:tcPr>
          <w:p w:rsidR="00284491" w:rsidRPr="00633289" w:rsidRDefault="00284491">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b/>
                <w:lang w:val="zh-CN" w:eastAsia="zh-CN"/>
              </w:rPr>
            </w:pPr>
          </w:p>
        </w:tc>
      </w:tr>
    </w:tbl>
    <w:p w:rsidR="00284491" w:rsidRPr="00633289" w:rsidRDefault="00284491"/>
    <w:p w:rsidR="00284491" w:rsidRPr="00633289" w:rsidRDefault="00055808">
      <w:r w:rsidRPr="00633289">
        <w:tab/>
      </w:r>
    </w:p>
    <w:p w:rsidR="00284491" w:rsidRPr="00633289" w:rsidRDefault="00284491"/>
    <w:p w:rsidR="00284491" w:rsidRPr="00633289" w:rsidRDefault="00284491"/>
    <w:p w:rsidR="00284491" w:rsidRPr="00633289" w:rsidRDefault="00284491"/>
    <w:p w:rsidR="00284491" w:rsidRPr="00633289" w:rsidRDefault="00284491"/>
    <w:p w:rsidR="00284491" w:rsidRPr="00633289" w:rsidRDefault="00284491"/>
    <w:p w:rsidR="00284491" w:rsidRPr="00633289" w:rsidRDefault="00284491"/>
    <w:sectPr w:rsidR="00284491" w:rsidRPr="00633289">
      <w:pgSz w:w="12240" w:h="15840"/>
      <w:pgMar w:top="1440" w:right="1440" w:bottom="1440" w:left="1440" w:header="720" w:footer="720" w:gutter="0"/>
      <w:pgNumType w:fmt="numberInDash"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A0" w:rsidRDefault="00CB30A0">
      <w:pPr>
        <w:spacing w:line="240" w:lineRule="auto"/>
      </w:pPr>
      <w:r>
        <w:separator/>
      </w:r>
    </w:p>
  </w:endnote>
  <w:endnote w:type="continuationSeparator" w:id="0">
    <w:p w:rsidR="00CB30A0" w:rsidRDefault="00CB3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994789"/>
      <w:docPartObj>
        <w:docPartGallery w:val="AutoText"/>
      </w:docPartObj>
    </w:sdtPr>
    <w:sdtEndPr/>
    <w:sdtContent>
      <w:p w:rsidR="009A0A68" w:rsidRDefault="009A0A68">
        <w:pPr>
          <w:pStyle w:val="Footer"/>
        </w:pPr>
        <w:r>
          <w:fldChar w:fldCharType="begin"/>
        </w:r>
        <w:r>
          <w:instrText xml:space="preserve"> PAGE   \* MERGEFORMAT </w:instrText>
        </w:r>
        <w:r>
          <w:fldChar w:fldCharType="separate"/>
        </w:r>
        <w:r w:rsidR="0033421C">
          <w:rPr>
            <w:noProof/>
          </w:rPr>
          <w:t>14</w:t>
        </w:r>
        <w:r>
          <w:fldChar w:fldCharType="end"/>
        </w:r>
      </w:p>
    </w:sdtContent>
  </w:sdt>
  <w:p w:rsidR="009A0A68" w:rsidRDefault="009A0A68">
    <w:pPr>
      <w:pStyle w:val="Footer"/>
      <w:rPr>
        <w:i/>
        <w:iCs/>
      </w:rPr>
    </w:pPr>
    <w:r>
      <w:rPr>
        <w:i/>
        <w:iCs/>
      </w:rPr>
      <w:t>We are committed to providing quality services to both our internal and external customers by meeting and exceeding their expectations and needs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488191"/>
      <w:docPartObj>
        <w:docPartGallery w:val="AutoText"/>
      </w:docPartObj>
    </w:sdtPr>
    <w:sdtEndPr/>
    <w:sdtContent>
      <w:p w:rsidR="009A0A68" w:rsidRDefault="009A0A68">
        <w:pPr>
          <w:pStyle w:val="Footer"/>
        </w:pPr>
        <w:r>
          <w:fldChar w:fldCharType="begin"/>
        </w:r>
        <w:r>
          <w:instrText xml:space="preserve"> PAGE   \* MERGEFORMAT </w:instrText>
        </w:r>
        <w:r>
          <w:fldChar w:fldCharType="separate"/>
        </w:r>
        <w:r w:rsidR="0033421C">
          <w:rPr>
            <w:noProof/>
          </w:rPr>
          <w:t>0</w:t>
        </w:r>
        <w:r>
          <w:fldChar w:fldCharType="end"/>
        </w:r>
      </w:p>
    </w:sdtContent>
  </w:sdt>
  <w:p w:rsidR="009A0A68" w:rsidRDefault="009A0A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836531"/>
      <w:docPartObj>
        <w:docPartGallery w:val="AutoText"/>
      </w:docPartObj>
    </w:sdtPr>
    <w:sdtEndPr/>
    <w:sdtContent>
      <w:p w:rsidR="009A0A68" w:rsidRDefault="009A0A68">
        <w:pPr>
          <w:pStyle w:val="Footer"/>
        </w:pPr>
        <w:r>
          <w:fldChar w:fldCharType="begin"/>
        </w:r>
        <w:r>
          <w:instrText xml:space="preserve"> PAGE   \* MERGEFORMAT </w:instrText>
        </w:r>
        <w:r>
          <w:fldChar w:fldCharType="separate"/>
        </w:r>
        <w:r w:rsidR="0033421C">
          <w:rPr>
            <w:noProof/>
          </w:rPr>
          <w:t>9-- 26 -</w:t>
        </w:r>
        <w:r>
          <w:fldChar w:fldCharType="end"/>
        </w:r>
      </w:p>
    </w:sdtContent>
  </w:sdt>
  <w:p w:rsidR="009A0A68" w:rsidRDefault="009A0A68">
    <w:pPr>
      <w:pStyle w:val="Footer"/>
      <w:rPr>
        <w:i/>
        <w:iCs/>
      </w:rPr>
    </w:pPr>
    <w:r>
      <w:rPr>
        <w:i/>
        <w:iCs/>
      </w:rPr>
      <w:t>We are committed to providing quality services to both our internal and external customers by meeting and exceeding their expectations and needs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209629"/>
      <w:docPartObj>
        <w:docPartGallery w:val="AutoText"/>
      </w:docPartObj>
    </w:sdtPr>
    <w:sdtEndPr/>
    <w:sdtContent>
      <w:p w:rsidR="009A0A68" w:rsidRDefault="009A0A68">
        <w:pPr>
          <w:pStyle w:val="Footer"/>
        </w:pPr>
        <w:r>
          <w:fldChar w:fldCharType="begin"/>
        </w:r>
        <w:r>
          <w:instrText xml:space="preserve"> PAGE   \* MERGEFORMAT </w:instrText>
        </w:r>
        <w:r>
          <w:fldChar w:fldCharType="separate"/>
        </w:r>
        <w:r w:rsidR="0033421C">
          <w:rPr>
            <w:noProof/>
          </w:rPr>
          <w:t>8-- 25 -</w:t>
        </w:r>
        <w:r>
          <w:fldChar w:fldCharType="end"/>
        </w:r>
      </w:p>
    </w:sdtContent>
  </w:sdt>
  <w:p w:rsidR="009A0A68" w:rsidRDefault="009A0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A0" w:rsidRDefault="00CB30A0">
      <w:pPr>
        <w:spacing w:after="0"/>
      </w:pPr>
      <w:r>
        <w:separator/>
      </w:r>
    </w:p>
  </w:footnote>
  <w:footnote w:type="continuationSeparator" w:id="0">
    <w:p w:rsidR="00CB30A0" w:rsidRDefault="00CB30A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D3D"/>
    <w:multiLevelType w:val="multilevel"/>
    <w:tmpl w:val="04EE4D3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EF21472"/>
    <w:multiLevelType w:val="multilevel"/>
    <w:tmpl w:val="0EF21472"/>
    <w:lvl w:ilvl="0">
      <w:start w:val="1"/>
      <w:numFmt w:val="bullet"/>
      <w:lvlText w:val=""/>
      <w:lvlJc w:val="left"/>
      <w:pPr>
        <w:ind w:left="720" w:hanging="360"/>
      </w:pPr>
      <w:rPr>
        <w:rFonts w:ascii="Wingdings" w:hAnsi="Wingding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3E61B4"/>
    <w:multiLevelType w:val="multilevel"/>
    <w:tmpl w:val="18443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A66B7A"/>
    <w:multiLevelType w:val="hybridMultilevel"/>
    <w:tmpl w:val="012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A5D48"/>
    <w:multiLevelType w:val="multilevel"/>
    <w:tmpl w:val="1A8CD964"/>
    <w:lvl w:ilvl="0">
      <w:start w:val="1"/>
      <w:numFmt w:val="decimal"/>
      <w:lvlText w:val="%1."/>
      <w:lvlJc w:val="left"/>
      <w:pPr>
        <w:ind w:left="405" w:hanging="360"/>
      </w:pPr>
      <w:rPr>
        <w:rFonts w:ascii="Calibri" w:hAnsi="Calibri" w:cs="Calibri" w:hint="default"/>
        <w:b/>
        <w:color w:val="auto"/>
        <w:sz w:val="24"/>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
    <w:nsid w:val="2E396A4E"/>
    <w:multiLevelType w:val="multilevel"/>
    <w:tmpl w:val="2E396A4E"/>
    <w:lvl w:ilvl="0">
      <w:start w:val="1"/>
      <w:numFmt w:val="decimal"/>
      <w:pStyle w:val="Heading1"/>
      <w:lvlText w:val="%1"/>
      <w:lvlJc w:val="left"/>
      <w:pPr>
        <w:ind w:left="8262" w:hanging="432"/>
      </w:pPr>
    </w:lvl>
    <w:lvl w:ilvl="1">
      <w:start w:val="1"/>
      <w:numFmt w:val="decimal"/>
      <w:pStyle w:val="Heading2"/>
      <w:lvlText w:val="%1.%2"/>
      <w:lvlJc w:val="left"/>
      <w:pPr>
        <w:ind w:left="72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921711C"/>
    <w:multiLevelType w:val="multilevel"/>
    <w:tmpl w:val="392171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DD01CAD"/>
    <w:multiLevelType w:val="hybridMultilevel"/>
    <w:tmpl w:val="7D6E5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F4A8B"/>
    <w:multiLevelType w:val="multilevel"/>
    <w:tmpl w:val="48DF4A8B"/>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9">
    <w:nsid w:val="4BC04527"/>
    <w:multiLevelType w:val="multilevel"/>
    <w:tmpl w:val="4BC045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4F524594"/>
    <w:multiLevelType w:val="multilevel"/>
    <w:tmpl w:val="4F524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3AC265A"/>
    <w:multiLevelType w:val="multilevel"/>
    <w:tmpl w:val="53AC2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491160D"/>
    <w:multiLevelType w:val="multilevel"/>
    <w:tmpl w:val="5491160D"/>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3">
    <w:nsid w:val="55F43DD5"/>
    <w:multiLevelType w:val="multilevel"/>
    <w:tmpl w:val="55F43DD5"/>
    <w:lvl w:ilvl="0">
      <w:start w:val="1"/>
      <w:numFmt w:val="decimal"/>
      <w:lvlText w:val="%1."/>
      <w:lvlJc w:val="left"/>
      <w:pPr>
        <w:tabs>
          <w:tab w:val="left" w:pos="360"/>
        </w:tabs>
        <w:ind w:left="360" w:hanging="360"/>
      </w:pPr>
    </w:lvl>
    <w:lvl w:ilvl="1">
      <w:start w:val="1"/>
      <w:numFmt w:val="bullet"/>
      <w:lvlText w:val="o"/>
      <w:lvlJc w:val="left"/>
      <w:pPr>
        <w:tabs>
          <w:tab w:val="left" w:pos="1080"/>
        </w:tabs>
        <w:ind w:left="1080" w:hanging="360"/>
      </w:pPr>
      <w:rPr>
        <w:rFonts w:ascii="Courier New" w:hAnsi="Courier New" w:hint="default"/>
        <w:sz w:val="20"/>
      </w:r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4">
    <w:nsid w:val="599F6CC2"/>
    <w:multiLevelType w:val="multilevel"/>
    <w:tmpl w:val="599F6C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5FF17E4B"/>
    <w:multiLevelType w:val="multilevel"/>
    <w:tmpl w:val="5FF17E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616C49AA"/>
    <w:multiLevelType w:val="multilevel"/>
    <w:tmpl w:val="616C49A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7">
    <w:nsid w:val="6D7B5AB3"/>
    <w:multiLevelType w:val="multilevel"/>
    <w:tmpl w:val="6D7B5AB3"/>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8">
    <w:nsid w:val="738B744A"/>
    <w:multiLevelType w:val="hybridMultilevel"/>
    <w:tmpl w:val="2F06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55EAE"/>
    <w:multiLevelType w:val="multilevel"/>
    <w:tmpl w:val="79655E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7A2231E5"/>
    <w:multiLevelType w:val="multilevel"/>
    <w:tmpl w:val="6D7B5AB3"/>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5"/>
  </w:num>
  <w:num w:numId="2">
    <w:abstractNumId w:val="10"/>
  </w:num>
  <w:num w:numId="3">
    <w:abstractNumId w:val="17"/>
  </w:num>
  <w:num w:numId="4">
    <w:abstractNumId w:val="0"/>
  </w:num>
  <w:num w:numId="5">
    <w:abstractNumId w:val="1"/>
  </w:num>
  <w:num w:numId="6">
    <w:abstractNumId w:val="13"/>
  </w:num>
  <w:num w:numId="7">
    <w:abstractNumId w:val="12"/>
  </w:num>
  <w:num w:numId="8">
    <w:abstractNumId w:val="8"/>
  </w:num>
  <w:num w:numId="9">
    <w:abstractNumId w:val="16"/>
  </w:num>
  <w:num w:numId="10">
    <w:abstractNumId w:val="15"/>
  </w:num>
  <w:num w:numId="11">
    <w:abstractNumId w:val="14"/>
  </w:num>
  <w:num w:numId="12">
    <w:abstractNumId w:val="4"/>
  </w:num>
  <w:num w:numId="13">
    <w:abstractNumId w:val="6"/>
  </w:num>
  <w:num w:numId="14">
    <w:abstractNumId w:val="11"/>
  </w:num>
  <w:num w:numId="15">
    <w:abstractNumId w:val="19"/>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8"/>
  </w:num>
  <w:num w:numId="20">
    <w:abstractNumId w:val="2"/>
  </w:num>
  <w:num w:numId="21">
    <w:abstractNumId w:val="3"/>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5"/>
  </w:num>
  <w:num w:numId="26">
    <w:abstractNumId w:val="5"/>
  </w:num>
  <w:num w:numId="27">
    <w:abstractNumId w:val="2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03"/>
    <w:rsid w:val="00003DCB"/>
    <w:rsid w:val="000114A4"/>
    <w:rsid w:val="00020E70"/>
    <w:rsid w:val="00022096"/>
    <w:rsid w:val="00023AE8"/>
    <w:rsid w:val="00027107"/>
    <w:rsid w:val="00033502"/>
    <w:rsid w:val="00034E66"/>
    <w:rsid w:val="00036D39"/>
    <w:rsid w:val="0003759B"/>
    <w:rsid w:val="00037ADF"/>
    <w:rsid w:val="000412C3"/>
    <w:rsid w:val="00047078"/>
    <w:rsid w:val="00055808"/>
    <w:rsid w:val="00057AC0"/>
    <w:rsid w:val="00070E3F"/>
    <w:rsid w:val="00072C29"/>
    <w:rsid w:val="000744BE"/>
    <w:rsid w:val="00080579"/>
    <w:rsid w:val="00082BF1"/>
    <w:rsid w:val="000A0F49"/>
    <w:rsid w:val="000A395B"/>
    <w:rsid w:val="000C0C3C"/>
    <w:rsid w:val="000C4508"/>
    <w:rsid w:val="000C5E70"/>
    <w:rsid w:val="000F02B1"/>
    <w:rsid w:val="000F0C40"/>
    <w:rsid w:val="000F141E"/>
    <w:rsid w:val="000F234F"/>
    <w:rsid w:val="000F2A4B"/>
    <w:rsid w:val="00103D8E"/>
    <w:rsid w:val="0010516D"/>
    <w:rsid w:val="00121490"/>
    <w:rsid w:val="00122FE1"/>
    <w:rsid w:val="001238FB"/>
    <w:rsid w:val="00126483"/>
    <w:rsid w:val="0013000A"/>
    <w:rsid w:val="00152EB4"/>
    <w:rsid w:val="00156C15"/>
    <w:rsid w:val="00156DCC"/>
    <w:rsid w:val="001606A5"/>
    <w:rsid w:val="00160A68"/>
    <w:rsid w:val="00173CE2"/>
    <w:rsid w:val="001816CC"/>
    <w:rsid w:val="0018494A"/>
    <w:rsid w:val="0019261D"/>
    <w:rsid w:val="001A0DC1"/>
    <w:rsid w:val="001A1AF5"/>
    <w:rsid w:val="001A40A2"/>
    <w:rsid w:val="001A5BCA"/>
    <w:rsid w:val="001A6B88"/>
    <w:rsid w:val="001A6C94"/>
    <w:rsid w:val="001B534C"/>
    <w:rsid w:val="001D47DB"/>
    <w:rsid w:val="001D5600"/>
    <w:rsid w:val="001E2190"/>
    <w:rsid w:val="001E2628"/>
    <w:rsid w:val="001F2F9B"/>
    <w:rsid w:val="001F3DD1"/>
    <w:rsid w:val="001F5857"/>
    <w:rsid w:val="00202F9C"/>
    <w:rsid w:val="00205D51"/>
    <w:rsid w:val="0021459F"/>
    <w:rsid w:val="00217460"/>
    <w:rsid w:val="00217C43"/>
    <w:rsid w:val="00223D17"/>
    <w:rsid w:val="00237DC3"/>
    <w:rsid w:val="00253345"/>
    <w:rsid w:val="00257566"/>
    <w:rsid w:val="002623A8"/>
    <w:rsid w:val="002624A0"/>
    <w:rsid w:val="00265DB0"/>
    <w:rsid w:val="00270254"/>
    <w:rsid w:val="002708CD"/>
    <w:rsid w:val="0028006D"/>
    <w:rsid w:val="002823F0"/>
    <w:rsid w:val="00282960"/>
    <w:rsid w:val="00284491"/>
    <w:rsid w:val="002971C2"/>
    <w:rsid w:val="002A7D80"/>
    <w:rsid w:val="002B0DCC"/>
    <w:rsid w:val="002B2A8F"/>
    <w:rsid w:val="002B33D7"/>
    <w:rsid w:val="002B3ACF"/>
    <w:rsid w:val="002D1FA9"/>
    <w:rsid w:val="002E3796"/>
    <w:rsid w:val="002E745D"/>
    <w:rsid w:val="002E7673"/>
    <w:rsid w:val="002F74B1"/>
    <w:rsid w:val="00301576"/>
    <w:rsid w:val="003176E5"/>
    <w:rsid w:val="00327C91"/>
    <w:rsid w:val="00331517"/>
    <w:rsid w:val="0033421C"/>
    <w:rsid w:val="003352FE"/>
    <w:rsid w:val="00336B01"/>
    <w:rsid w:val="0033780C"/>
    <w:rsid w:val="0034562C"/>
    <w:rsid w:val="00371BEC"/>
    <w:rsid w:val="00380531"/>
    <w:rsid w:val="00383438"/>
    <w:rsid w:val="00385F58"/>
    <w:rsid w:val="00394DD3"/>
    <w:rsid w:val="003A0632"/>
    <w:rsid w:val="003A3B63"/>
    <w:rsid w:val="003A5543"/>
    <w:rsid w:val="003A5BB7"/>
    <w:rsid w:val="003A6388"/>
    <w:rsid w:val="003B51F6"/>
    <w:rsid w:val="003C1A76"/>
    <w:rsid w:val="003C275A"/>
    <w:rsid w:val="003D56E1"/>
    <w:rsid w:val="003E4FEF"/>
    <w:rsid w:val="003E77DA"/>
    <w:rsid w:val="003F4A8B"/>
    <w:rsid w:val="003F770C"/>
    <w:rsid w:val="00400A06"/>
    <w:rsid w:val="00400F42"/>
    <w:rsid w:val="00401EF6"/>
    <w:rsid w:val="00407E85"/>
    <w:rsid w:val="00410802"/>
    <w:rsid w:val="00413EE0"/>
    <w:rsid w:val="0042229D"/>
    <w:rsid w:val="00422392"/>
    <w:rsid w:val="00426F6B"/>
    <w:rsid w:val="00427F09"/>
    <w:rsid w:val="00436A90"/>
    <w:rsid w:val="00445B57"/>
    <w:rsid w:val="00446028"/>
    <w:rsid w:val="0046036F"/>
    <w:rsid w:val="004716F2"/>
    <w:rsid w:val="004724AA"/>
    <w:rsid w:val="004766D7"/>
    <w:rsid w:val="00481F77"/>
    <w:rsid w:val="004839A0"/>
    <w:rsid w:val="00490972"/>
    <w:rsid w:val="004966A0"/>
    <w:rsid w:val="004A0973"/>
    <w:rsid w:val="004A5EB1"/>
    <w:rsid w:val="004A6605"/>
    <w:rsid w:val="004B1143"/>
    <w:rsid w:val="004C6DE5"/>
    <w:rsid w:val="004D4CF8"/>
    <w:rsid w:val="004E3F9D"/>
    <w:rsid w:val="0050128A"/>
    <w:rsid w:val="00515CEF"/>
    <w:rsid w:val="005316BC"/>
    <w:rsid w:val="005342A0"/>
    <w:rsid w:val="00534D05"/>
    <w:rsid w:val="00552E08"/>
    <w:rsid w:val="00554850"/>
    <w:rsid w:val="00556BA9"/>
    <w:rsid w:val="00580003"/>
    <w:rsid w:val="00583BF1"/>
    <w:rsid w:val="005A249B"/>
    <w:rsid w:val="005A3CD3"/>
    <w:rsid w:val="005B4D07"/>
    <w:rsid w:val="005B7BCE"/>
    <w:rsid w:val="005E04ED"/>
    <w:rsid w:val="005E16A8"/>
    <w:rsid w:val="005E4F49"/>
    <w:rsid w:val="005F476E"/>
    <w:rsid w:val="005F75A3"/>
    <w:rsid w:val="00604F53"/>
    <w:rsid w:val="00605E41"/>
    <w:rsid w:val="006061D2"/>
    <w:rsid w:val="00612321"/>
    <w:rsid w:val="00614A5C"/>
    <w:rsid w:val="0062305C"/>
    <w:rsid w:val="006258EF"/>
    <w:rsid w:val="0063120B"/>
    <w:rsid w:val="00633289"/>
    <w:rsid w:val="00636A3D"/>
    <w:rsid w:val="00640F77"/>
    <w:rsid w:val="00641069"/>
    <w:rsid w:val="00641DAF"/>
    <w:rsid w:val="006422C0"/>
    <w:rsid w:val="00650A8C"/>
    <w:rsid w:val="0065172E"/>
    <w:rsid w:val="006611CC"/>
    <w:rsid w:val="00673E39"/>
    <w:rsid w:val="00674362"/>
    <w:rsid w:val="006B0ADE"/>
    <w:rsid w:val="006B22CC"/>
    <w:rsid w:val="006B2578"/>
    <w:rsid w:val="006B3555"/>
    <w:rsid w:val="006B3F0C"/>
    <w:rsid w:val="006B446E"/>
    <w:rsid w:val="006B7B50"/>
    <w:rsid w:val="006C1399"/>
    <w:rsid w:val="006C5D11"/>
    <w:rsid w:val="006C6D5D"/>
    <w:rsid w:val="006D6A8A"/>
    <w:rsid w:val="006F0B77"/>
    <w:rsid w:val="006F2893"/>
    <w:rsid w:val="00701A67"/>
    <w:rsid w:val="007057A6"/>
    <w:rsid w:val="007138B2"/>
    <w:rsid w:val="00713E95"/>
    <w:rsid w:val="00721A45"/>
    <w:rsid w:val="00721DF6"/>
    <w:rsid w:val="007303D2"/>
    <w:rsid w:val="007327A9"/>
    <w:rsid w:val="007373BD"/>
    <w:rsid w:val="00742044"/>
    <w:rsid w:val="007448C6"/>
    <w:rsid w:val="00744F94"/>
    <w:rsid w:val="00745AC5"/>
    <w:rsid w:val="00754DD9"/>
    <w:rsid w:val="00761E6A"/>
    <w:rsid w:val="00763EBA"/>
    <w:rsid w:val="00764525"/>
    <w:rsid w:val="007760E3"/>
    <w:rsid w:val="00777F14"/>
    <w:rsid w:val="00781DFF"/>
    <w:rsid w:val="00786F05"/>
    <w:rsid w:val="00793A6F"/>
    <w:rsid w:val="007940DB"/>
    <w:rsid w:val="00794F38"/>
    <w:rsid w:val="007A0C15"/>
    <w:rsid w:val="007A7600"/>
    <w:rsid w:val="007A79BF"/>
    <w:rsid w:val="007B4D82"/>
    <w:rsid w:val="007C577C"/>
    <w:rsid w:val="007C7CD6"/>
    <w:rsid w:val="007D120F"/>
    <w:rsid w:val="007D1CBA"/>
    <w:rsid w:val="007D4C2C"/>
    <w:rsid w:val="007E60B9"/>
    <w:rsid w:val="007F6E5D"/>
    <w:rsid w:val="0081041C"/>
    <w:rsid w:val="00827518"/>
    <w:rsid w:val="00827A31"/>
    <w:rsid w:val="00827F39"/>
    <w:rsid w:val="0083104C"/>
    <w:rsid w:val="00833B68"/>
    <w:rsid w:val="0083606A"/>
    <w:rsid w:val="00841635"/>
    <w:rsid w:val="00854160"/>
    <w:rsid w:val="00864828"/>
    <w:rsid w:val="00867491"/>
    <w:rsid w:val="008728F8"/>
    <w:rsid w:val="008729EF"/>
    <w:rsid w:val="00873890"/>
    <w:rsid w:val="00874523"/>
    <w:rsid w:val="0087769F"/>
    <w:rsid w:val="008841C2"/>
    <w:rsid w:val="008858C4"/>
    <w:rsid w:val="008A072E"/>
    <w:rsid w:val="008A21E3"/>
    <w:rsid w:val="008A360B"/>
    <w:rsid w:val="008A4458"/>
    <w:rsid w:val="008A5C75"/>
    <w:rsid w:val="008B65E0"/>
    <w:rsid w:val="008B6E49"/>
    <w:rsid w:val="008D0506"/>
    <w:rsid w:val="008E520E"/>
    <w:rsid w:val="008E5A61"/>
    <w:rsid w:val="00902622"/>
    <w:rsid w:val="009131CB"/>
    <w:rsid w:val="0091606A"/>
    <w:rsid w:val="00920617"/>
    <w:rsid w:val="00922CEA"/>
    <w:rsid w:val="00925754"/>
    <w:rsid w:val="00936551"/>
    <w:rsid w:val="009417DD"/>
    <w:rsid w:val="00954E3E"/>
    <w:rsid w:val="00956FE9"/>
    <w:rsid w:val="00966750"/>
    <w:rsid w:val="00973DC7"/>
    <w:rsid w:val="00986F60"/>
    <w:rsid w:val="00987ED0"/>
    <w:rsid w:val="009952B4"/>
    <w:rsid w:val="009A0A68"/>
    <w:rsid w:val="009A0B68"/>
    <w:rsid w:val="009B4F11"/>
    <w:rsid w:val="009B509A"/>
    <w:rsid w:val="009B5830"/>
    <w:rsid w:val="009C1DE9"/>
    <w:rsid w:val="009C4499"/>
    <w:rsid w:val="009C4A44"/>
    <w:rsid w:val="009C68B8"/>
    <w:rsid w:val="009D007F"/>
    <w:rsid w:val="009D1802"/>
    <w:rsid w:val="009E002F"/>
    <w:rsid w:val="009E0A77"/>
    <w:rsid w:val="009E62ED"/>
    <w:rsid w:val="009E6A49"/>
    <w:rsid w:val="009F20EA"/>
    <w:rsid w:val="009F3645"/>
    <w:rsid w:val="009F4C03"/>
    <w:rsid w:val="009F6643"/>
    <w:rsid w:val="00A02F8F"/>
    <w:rsid w:val="00A03019"/>
    <w:rsid w:val="00A10DF6"/>
    <w:rsid w:val="00A15E5B"/>
    <w:rsid w:val="00A162F2"/>
    <w:rsid w:val="00A175BB"/>
    <w:rsid w:val="00A17A04"/>
    <w:rsid w:val="00A22C8D"/>
    <w:rsid w:val="00A24DD0"/>
    <w:rsid w:val="00A32DC9"/>
    <w:rsid w:val="00A3395F"/>
    <w:rsid w:val="00A34A9F"/>
    <w:rsid w:val="00A42041"/>
    <w:rsid w:val="00A532C5"/>
    <w:rsid w:val="00A62278"/>
    <w:rsid w:val="00A657D9"/>
    <w:rsid w:val="00A72601"/>
    <w:rsid w:val="00A72F17"/>
    <w:rsid w:val="00A81A25"/>
    <w:rsid w:val="00A8329E"/>
    <w:rsid w:val="00A8461D"/>
    <w:rsid w:val="00AB4586"/>
    <w:rsid w:val="00AC0C43"/>
    <w:rsid w:val="00AC4AF0"/>
    <w:rsid w:val="00AD7A3E"/>
    <w:rsid w:val="00AE2394"/>
    <w:rsid w:val="00AE5673"/>
    <w:rsid w:val="00AE6A93"/>
    <w:rsid w:val="00AF290A"/>
    <w:rsid w:val="00AF6DEC"/>
    <w:rsid w:val="00B03129"/>
    <w:rsid w:val="00B047FE"/>
    <w:rsid w:val="00B14977"/>
    <w:rsid w:val="00B15707"/>
    <w:rsid w:val="00B1756D"/>
    <w:rsid w:val="00B220F2"/>
    <w:rsid w:val="00B2745B"/>
    <w:rsid w:val="00B30C75"/>
    <w:rsid w:val="00B32D9E"/>
    <w:rsid w:val="00B36094"/>
    <w:rsid w:val="00B4608C"/>
    <w:rsid w:val="00B531F3"/>
    <w:rsid w:val="00B57FB8"/>
    <w:rsid w:val="00B62AB6"/>
    <w:rsid w:val="00B632A9"/>
    <w:rsid w:val="00B6657A"/>
    <w:rsid w:val="00B701F5"/>
    <w:rsid w:val="00B776D1"/>
    <w:rsid w:val="00B8006C"/>
    <w:rsid w:val="00B879C1"/>
    <w:rsid w:val="00B90B9E"/>
    <w:rsid w:val="00B93753"/>
    <w:rsid w:val="00BB4F99"/>
    <w:rsid w:val="00BB563E"/>
    <w:rsid w:val="00BC1AC4"/>
    <w:rsid w:val="00BD3FBE"/>
    <w:rsid w:val="00BE0559"/>
    <w:rsid w:val="00BE0C0F"/>
    <w:rsid w:val="00BE12D1"/>
    <w:rsid w:val="00BE4559"/>
    <w:rsid w:val="00C00A5A"/>
    <w:rsid w:val="00C00F55"/>
    <w:rsid w:val="00C070E0"/>
    <w:rsid w:val="00C10494"/>
    <w:rsid w:val="00C1164A"/>
    <w:rsid w:val="00C117F4"/>
    <w:rsid w:val="00C13E0F"/>
    <w:rsid w:val="00C147FB"/>
    <w:rsid w:val="00C15D06"/>
    <w:rsid w:val="00C31768"/>
    <w:rsid w:val="00C404AB"/>
    <w:rsid w:val="00C420CB"/>
    <w:rsid w:val="00C44DC8"/>
    <w:rsid w:val="00C56D72"/>
    <w:rsid w:val="00C56FF3"/>
    <w:rsid w:val="00C6037E"/>
    <w:rsid w:val="00C632E0"/>
    <w:rsid w:val="00C66397"/>
    <w:rsid w:val="00C82A8A"/>
    <w:rsid w:val="00C87F50"/>
    <w:rsid w:val="00CA1E0A"/>
    <w:rsid w:val="00CA4D18"/>
    <w:rsid w:val="00CA6D1F"/>
    <w:rsid w:val="00CA76AE"/>
    <w:rsid w:val="00CB1A06"/>
    <w:rsid w:val="00CB2D0A"/>
    <w:rsid w:val="00CB30A0"/>
    <w:rsid w:val="00CB6932"/>
    <w:rsid w:val="00CB6C39"/>
    <w:rsid w:val="00CC1080"/>
    <w:rsid w:val="00CC201B"/>
    <w:rsid w:val="00CC5CEE"/>
    <w:rsid w:val="00CD3135"/>
    <w:rsid w:val="00CD66BA"/>
    <w:rsid w:val="00CE5BF3"/>
    <w:rsid w:val="00CE73FC"/>
    <w:rsid w:val="00CE76D9"/>
    <w:rsid w:val="00CF45DD"/>
    <w:rsid w:val="00D04C2F"/>
    <w:rsid w:val="00D13574"/>
    <w:rsid w:val="00D140BD"/>
    <w:rsid w:val="00D17D6F"/>
    <w:rsid w:val="00D3082C"/>
    <w:rsid w:val="00D3401B"/>
    <w:rsid w:val="00D377D4"/>
    <w:rsid w:val="00D440FD"/>
    <w:rsid w:val="00D607E5"/>
    <w:rsid w:val="00D6270C"/>
    <w:rsid w:val="00D64C0C"/>
    <w:rsid w:val="00D66B68"/>
    <w:rsid w:val="00D72C0B"/>
    <w:rsid w:val="00D73007"/>
    <w:rsid w:val="00D8752B"/>
    <w:rsid w:val="00D8752E"/>
    <w:rsid w:val="00D93ABD"/>
    <w:rsid w:val="00D94FD8"/>
    <w:rsid w:val="00DA44F9"/>
    <w:rsid w:val="00DA5051"/>
    <w:rsid w:val="00DA6C80"/>
    <w:rsid w:val="00DB3366"/>
    <w:rsid w:val="00DB47FA"/>
    <w:rsid w:val="00DC6182"/>
    <w:rsid w:val="00DD41E3"/>
    <w:rsid w:val="00DE356B"/>
    <w:rsid w:val="00DE4358"/>
    <w:rsid w:val="00DE7A26"/>
    <w:rsid w:val="00DF35C1"/>
    <w:rsid w:val="00DF6F0E"/>
    <w:rsid w:val="00E01C75"/>
    <w:rsid w:val="00E03AA1"/>
    <w:rsid w:val="00E106CE"/>
    <w:rsid w:val="00E12FFE"/>
    <w:rsid w:val="00E16C78"/>
    <w:rsid w:val="00E26595"/>
    <w:rsid w:val="00E515B5"/>
    <w:rsid w:val="00E53BD0"/>
    <w:rsid w:val="00E64C8D"/>
    <w:rsid w:val="00E6749C"/>
    <w:rsid w:val="00E77842"/>
    <w:rsid w:val="00E77A5B"/>
    <w:rsid w:val="00E80296"/>
    <w:rsid w:val="00E855B5"/>
    <w:rsid w:val="00E87039"/>
    <w:rsid w:val="00EA0DAA"/>
    <w:rsid w:val="00EA39AF"/>
    <w:rsid w:val="00EA465A"/>
    <w:rsid w:val="00EB0CF7"/>
    <w:rsid w:val="00EB3810"/>
    <w:rsid w:val="00EC1D45"/>
    <w:rsid w:val="00EC5D1D"/>
    <w:rsid w:val="00EC7559"/>
    <w:rsid w:val="00ED2D2F"/>
    <w:rsid w:val="00EE3B3A"/>
    <w:rsid w:val="00EE5883"/>
    <w:rsid w:val="00EE62CA"/>
    <w:rsid w:val="00EF0854"/>
    <w:rsid w:val="00EF10CC"/>
    <w:rsid w:val="00EF55C5"/>
    <w:rsid w:val="00EF5F39"/>
    <w:rsid w:val="00F04CFB"/>
    <w:rsid w:val="00F14131"/>
    <w:rsid w:val="00F148CE"/>
    <w:rsid w:val="00F33827"/>
    <w:rsid w:val="00F33BBC"/>
    <w:rsid w:val="00F351C1"/>
    <w:rsid w:val="00F365A2"/>
    <w:rsid w:val="00F373E9"/>
    <w:rsid w:val="00F4074E"/>
    <w:rsid w:val="00F41066"/>
    <w:rsid w:val="00F41C5F"/>
    <w:rsid w:val="00F43699"/>
    <w:rsid w:val="00F47E09"/>
    <w:rsid w:val="00F50E58"/>
    <w:rsid w:val="00F53254"/>
    <w:rsid w:val="00F57CB7"/>
    <w:rsid w:val="00F57E16"/>
    <w:rsid w:val="00F60489"/>
    <w:rsid w:val="00F677A5"/>
    <w:rsid w:val="00F67CFB"/>
    <w:rsid w:val="00F82093"/>
    <w:rsid w:val="00F820DB"/>
    <w:rsid w:val="00F85673"/>
    <w:rsid w:val="00F9152E"/>
    <w:rsid w:val="00F955EA"/>
    <w:rsid w:val="00FA3DBB"/>
    <w:rsid w:val="00FB0943"/>
    <w:rsid w:val="00FB1832"/>
    <w:rsid w:val="00FC202E"/>
    <w:rsid w:val="00FC2BCA"/>
    <w:rsid w:val="00FD017F"/>
    <w:rsid w:val="00FD3905"/>
    <w:rsid w:val="00FD3BA5"/>
    <w:rsid w:val="00FF02CB"/>
    <w:rsid w:val="00FF3230"/>
    <w:rsid w:val="33781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qFormat="1"/>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0DB"/>
    <w:pPr>
      <w:spacing w:after="160" w:line="259" w:lineRule="auto"/>
      <w:jc w:val="both"/>
    </w:pPr>
    <w:rPr>
      <w:rFonts w:ascii="Times New Roman" w:hAnsi="Times New Roman" w:cs="Times New Roman"/>
      <w:bCs/>
      <w:sz w:val="24"/>
      <w:szCs w:val="24"/>
      <w:lang w:val="en-GB" w:eastAsia="en-GB"/>
    </w:rPr>
  </w:style>
  <w:style w:type="paragraph" w:styleId="Heading1">
    <w:name w:val="heading 1"/>
    <w:basedOn w:val="Normal"/>
    <w:next w:val="Normal"/>
    <w:link w:val="Heading1Char"/>
    <w:uiPriority w:val="9"/>
    <w:qFormat/>
    <w:pPr>
      <w:keepNext/>
      <w:keepLines/>
      <w:numPr>
        <w:numId w:val="1"/>
      </w:numPr>
      <w:spacing w:before="600" w:after="120"/>
      <w:ind w:left="432"/>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ListParagraph"/>
    <w:next w:val="Normal"/>
    <w:link w:val="Heading2Char"/>
    <w:uiPriority w:val="9"/>
    <w:unhideWhenUsed/>
    <w:qFormat/>
    <w:pPr>
      <w:numPr>
        <w:ilvl w:val="1"/>
        <w:numId w:val="1"/>
      </w:numPr>
      <w:ind w:left="576"/>
      <w:outlineLvl w:val="1"/>
    </w:pPr>
    <w:rPr>
      <w:b/>
      <w:bCs w:val="0"/>
    </w:rPr>
  </w:style>
  <w:style w:type="paragraph" w:styleId="Heading3">
    <w:name w:val="heading 3"/>
    <w:basedOn w:val="Normal"/>
    <w:next w:val="Normal"/>
    <w:link w:val="Heading3Char"/>
    <w:uiPriority w:val="9"/>
    <w:unhideWhenUsed/>
    <w:qFormat/>
    <w:pPr>
      <w:numPr>
        <w:ilvl w:val="2"/>
        <w:numId w:val="1"/>
      </w:numPr>
      <w:outlineLvl w:val="2"/>
    </w:pPr>
    <w:rPr>
      <w:b/>
      <w:lang w:val="zh-CN"/>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val="0"/>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lang w:eastAsia="ja-JP"/>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pPr>
      <w:spacing w:after="100"/>
      <w:ind w:left="440"/>
    </w:p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lang w:eastAsia="ja-JP"/>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link w:val="NoSpacingChar"/>
    <w:uiPriority w:val="1"/>
    <w:qFormat/>
    <w:rPr>
      <w:sz w:val="22"/>
      <w:szCs w:val="22"/>
      <w:lang w:eastAsia="ja-JP"/>
    </w:rPr>
  </w:style>
  <w:style w:type="character" w:customStyle="1" w:styleId="NoSpacingChar">
    <w:name w:val="No Spacing Char"/>
    <w:basedOn w:val="DefaultParagraphFont"/>
    <w:link w:val="NoSpacing"/>
    <w:uiPriority w:val="1"/>
    <w:qFormat/>
    <w:rPr>
      <w:rFonts w:eastAsiaTheme="minorEastAsia"/>
      <w:lang w:eastAsia="ja-JP"/>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OCHeading1">
    <w:name w:val="TOC Heading1"/>
    <w:basedOn w:val="Heading1"/>
    <w:next w:val="Normal"/>
    <w:uiPriority w:val="39"/>
    <w:unhideWhenUsed/>
    <w:qFormat/>
    <w:pPr>
      <w:outlineLvl w:val="9"/>
    </w:pPr>
    <w:rPr>
      <w:lang w:eastAsia="ja-JP"/>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2Char">
    <w:name w:val="Heading 2 Char"/>
    <w:basedOn w:val="DefaultParagraphFont"/>
    <w:link w:val="Heading2"/>
    <w:uiPriority w:val="9"/>
    <w:qFormat/>
    <w:rPr>
      <w:rFonts w:ascii="Times New Roman" w:hAnsi="Times New Roman" w:cs="Times New Roman"/>
      <w:b/>
      <w:sz w:val="24"/>
      <w:szCs w:val="24"/>
      <w:lang w:val="en-GB" w:eastAsia="en-GB"/>
    </w:rPr>
  </w:style>
  <w:style w:type="character" w:customStyle="1" w:styleId="Heading3Char">
    <w:name w:val="Heading 3 Char"/>
    <w:basedOn w:val="DefaultParagraphFont"/>
    <w:link w:val="Heading3"/>
    <w:uiPriority w:val="9"/>
    <w:qFormat/>
    <w:rPr>
      <w:rFonts w:ascii="Times New Roman" w:hAnsi="Times New Roman" w:cs="Times New Roman"/>
      <w:b/>
      <w:bCs/>
      <w:sz w:val="24"/>
      <w:szCs w:val="24"/>
      <w:lang w:val="zh-CN"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61">
    <w:name w:val="Grid Table 2 - Accent 61"/>
    <w:basedOn w:val="TableNormal"/>
    <w:uiPriority w:val="47"/>
    <w:qFormat/>
    <w:tblPr>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51">
    <w:name w:val="Grid Table 2 - Accent 51"/>
    <w:basedOn w:val="TableNormal"/>
    <w:uiPriority w:val="47"/>
    <w:qFormat/>
    <w:tblPr>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lsdException w:name="Medium Grid 1 Accent 5" w:semiHidden="0" w:uiPriority="67" w:unhideWhenUsed="0" w:qFormat="1"/>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0DB"/>
    <w:pPr>
      <w:spacing w:after="160" w:line="259" w:lineRule="auto"/>
      <w:jc w:val="both"/>
    </w:pPr>
    <w:rPr>
      <w:rFonts w:ascii="Times New Roman" w:hAnsi="Times New Roman" w:cs="Times New Roman"/>
      <w:bCs/>
      <w:sz w:val="24"/>
      <w:szCs w:val="24"/>
      <w:lang w:val="en-GB" w:eastAsia="en-GB"/>
    </w:rPr>
  </w:style>
  <w:style w:type="paragraph" w:styleId="Heading1">
    <w:name w:val="heading 1"/>
    <w:basedOn w:val="Normal"/>
    <w:next w:val="Normal"/>
    <w:link w:val="Heading1Char"/>
    <w:uiPriority w:val="9"/>
    <w:qFormat/>
    <w:pPr>
      <w:keepNext/>
      <w:keepLines/>
      <w:numPr>
        <w:numId w:val="1"/>
      </w:numPr>
      <w:spacing w:before="600" w:after="120"/>
      <w:ind w:left="432"/>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ListParagraph"/>
    <w:next w:val="Normal"/>
    <w:link w:val="Heading2Char"/>
    <w:uiPriority w:val="9"/>
    <w:unhideWhenUsed/>
    <w:qFormat/>
    <w:pPr>
      <w:numPr>
        <w:ilvl w:val="1"/>
        <w:numId w:val="1"/>
      </w:numPr>
      <w:ind w:left="576"/>
      <w:outlineLvl w:val="1"/>
    </w:pPr>
    <w:rPr>
      <w:b/>
      <w:bCs w:val="0"/>
    </w:rPr>
  </w:style>
  <w:style w:type="paragraph" w:styleId="Heading3">
    <w:name w:val="heading 3"/>
    <w:basedOn w:val="Normal"/>
    <w:next w:val="Normal"/>
    <w:link w:val="Heading3Char"/>
    <w:uiPriority w:val="9"/>
    <w:unhideWhenUsed/>
    <w:qFormat/>
    <w:pPr>
      <w:numPr>
        <w:ilvl w:val="2"/>
        <w:numId w:val="1"/>
      </w:numPr>
      <w:outlineLvl w:val="2"/>
    </w:pPr>
    <w:rPr>
      <w:b/>
      <w:lang w:val="zh-CN"/>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val="0"/>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lang w:eastAsia="ja-JP"/>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pPr>
      <w:spacing w:after="100"/>
      <w:ind w:left="440"/>
    </w:p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qFormat/>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lang w:eastAsia="ja-JP"/>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link w:val="NoSpacingChar"/>
    <w:uiPriority w:val="1"/>
    <w:qFormat/>
    <w:rPr>
      <w:sz w:val="22"/>
      <w:szCs w:val="22"/>
      <w:lang w:eastAsia="ja-JP"/>
    </w:rPr>
  </w:style>
  <w:style w:type="character" w:customStyle="1" w:styleId="NoSpacingChar">
    <w:name w:val="No Spacing Char"/>
    <w:basedOn w:val="DefaultParagraphFont"/>
    <w:link w:val="NoSpacing"/>
    <w:uiPriority w:val="1"/>
    <w:qFormat/>
    <w:rPr>
      <w:rFonts w:eastAsiaTheme="minorEastAsia"/>
      <w:lang w:eastAsia="ja-JP"/>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OCHeading1">
    <w:name w:val="TOC Heading1"/>
    <w:basedOn w:val="Heading1"/>
    <w:next w:val="Normal"/>
    <w:uiPriority w:val="39"/>
    <w:unhideWhenUsed/>
    <w:qFormat/>
    <w:pPr>
      <w:outlineLvl w:val="9"/>
    </w:pPr>
    <w:rPr>
      <w:lang w:eastAsia="ja-JP"/>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2Char">
    <w:name w:val="Heading 2 Char"/>
    <w:basedOn w:val="DefaultParagraphFont"/>
    <w:link w:val="Heading2"/>
    <w:uiPriority w:val="9"/>
    <w:qFormat/>
    <w:rPr>
      <w:rFonts w:ascii="Times New Roman" w:hAnsi="Times New Roman" w:cs="Times New Roman"/>
      <w:b/>
      <w:sz w:val="24"/>
      <w:szCs w:val="24"/>
      <w:lang w:val="en-GB" w:eastAsia="en-GB"/>
    </w:rPr>
  </w:style>
  <w:style w:type="character" w:customStyle="1" w:styleId="Heading3Char">
    <w:name w:val="Heading 3 Char"/>
    <w:basedOn w:val="DefaultParagraphFont"/>
    <w:link w:val="Heading3"/>
    <w:uiPriority w:val="9"/>
    <w:qFormat/>
    <w:rPr>
      <w:rFonts w:ascii="Times New Roman" w:hAnsi="Times New Roman" w:cs="Times New Roman"/>
      <w:b/>
      <w:bCs/>
      <w:sz w:val="24"/>
      <w:szCs w:val="24"/>
      <w:lang w:val="zh-CN"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61">
    <w:name w:val="Grid Table 2 - Accent 61"/>
    <w:basedOn w:val="TableNormal"/>
    <w:uiPriority w:val="47"/>
    <w:qFormat/>
    <w:tblPr>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51">
    <w:name w:val="Grid Table 2 - Accent 51"/>
    <w:basedOn w:val="TableNormal"/>
    <w:uiPriority w:val="47"/>
    <w:qFormat/>
    <w:tblPr>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9350">
      <w:bodyDiv w:val="1"/>
      <w:marLeft w:val="0"/>
      <w:marRight w:val="0"/>
      <w:marTop w:val="0"/>
      <w:marBottom w:val="0"/>
      <w:divBdr>
        <w:top w:val="none" w:sz="0" w:space="0" w:color="auto"/>
        <w:left w:val="none" w:sz="0" w:space="0" w:color="auto"/>
        <w:bottom w:val="none" w:sz="0" w:space="0" w:color="auto"/>
        <w:right w:val="none" w:sz="0" w:space="0" w:color="auto"/>
      </w:divBdr>
    </w:div>
    <w:div w:id="548541015">
      <w:bodyDiv w:val="1"/>
      <w:marLeft w:val="0"/>
      <w:marRight w:val="0"/>
      <w:marTop w:val="0"/>
      <w:marBottom w:val="0"/>
      <w:divBdr>
        <w:top w:val="none" w:sz="0" w:space="0" w:color="auto"/>
        <w:left w:val="none" w:sz="0" w:space="0" w:color="auto"/>
        <w:bottom w:val="none" w:sz="0" w:space="0" w:color="auto"/>
        <w:right w:val="none" w:sz="0" w:space="0" w:color="auto"/>
      </w:divBdr>
    </w:div>
    <w:div w:id="786508958">
      <w:bodyDiv w:val="1"/>
      <w:marLeft w:val="0"/>
      <w:marRight w:val="0"/>
      <w:marTop w:val="0"/>
      <w:marBottom w:val="0"/>
      <w:divBdr>
        <w:top w:val="none" w:sz="0" w:space="0" w:color="auto"/>
        <w:left w:val="none" w:sz="0" w:space="0" w:color="auto"/>
        <w:bottom w:val="none" w:sz="0" w:space="0" w:color="auto"/>
        <w:right w:val="none" w:sz="0" w:space="0" w:color="auto"/>
      </w:divBdr>
    </w:div>
    <w:div w:id="882518403">
      <w:bodyDiv w:val="1"/>
      <w:marLeft w:val="0"/>
      <w:marRight w:val="0"/>
      <w:marTop w:val="0"/>
      <w:marBottom w:val="0"/>
      <w:divBdr>
        <w:top w:val="none" w:sz="0" w:space="0" w:color="auto"/>
        <w:left w:val="none" w:sz="0" w:space="0" w:color="auto"/>
        <w:bottom w:val="none" w:sz="0" w:space="0" w:color="auto"/>
        <w:right w:val="none" w:sz="0" w:space="0" w:color="auto"/>
      </w:divBdr>
    </w:div>
    <w:div w:id="948970256">
      <w:bodyDiv w:val="1"/>
      <w:marLeft w:val="0"/>
      <w:marRight w:val="0"/>
      <w:marTop w:val="0"/>
      <w:marBottom w:val="0"/>
      <w:divBdr>
        <w:top w:val="none" w:sz="0" w:space="0" w:color="auto"/>
        <w:left w:val="none" w:sz="0" w:space="0" w:color="auto"/>
        <w:bottom w:val="none" w:sz="0" w:space="0" w:color="auto"/>
        <w:right w:val="none" w:sz="0" w:space="0" w:color="auto"/>
      </w:divBdr>
    </w:div>
    <w:div w:id="1190680514">
      <w:bodyDiv w:val="1"/>
      <w:marLeft w:val="0"/>
      <w:marRight w:val="0"/>
      <w:marTop w:val="0"/>
      <w:marBottom w:val="0"/>
      <w:divBdr>
        <w:top w:val="none" w:sz="0" w:space="0" w:color="auto"/>
        <w:left w:val="none" w:sz="0" w:space="0" w:color="auto"/>
        <w:bottom w:val="none" w:sz="0" w:space="0" w:color="auto"/>
        <w:right w:val="none" w:sz="0" w:space="0" w:color="auto"/>
      </w:divBdr>
    </w:div>
    <w:div w:id="1384021526">
      <w:bodyDiv w:val="1"/>
      <w:marLeft w:val="0"/>
      <w:marRight w:val="0"/>
      <w:marTop w:val="0"/>
      <w:marBottom w:val="0"/>
      <w:divBdr>
        <w:top w:val="none" w:sz="0" w:space="0" w:color="auto"/>
        <w:left w:val="none" w:sz="0" w:space="0" w:color="auto"/>
        <w:bottom w:val="none" w:sz="0" w:space="0" w:color="auto"/>
        <w:right w:val="none" w:sz="0" w:space="0" w:color="auto"/>
      </w:divBdr>
    </w:div>
    <w:div w:id="1411269932">
      <w:bodyDiv w:val="1"/>
      <w:marLeft w:val="0"/>
      <w:marRight w:val="0"/>
      <w:marTop w:val="0"/>
      <w:marBottom w:val="0"/>
      <w:divBdr>
        <w:top w:val="none" w:sz="0" w:space="0" w:color="auto"/>
        <w:left w:val="none" w:sz="0" w:space="0" w:color="auto"/>
        <w:bottom w:val="none" w:sz="0" w:space="0" w:color="auto"/>
        <w:right w:val="none" w:sz="0" w:space="0" w:color="auto"/>
      </w:divBdr>
    </w:div>
    <w:div w:id="1618246814">
      <w:bodyDiv w:val="1"/>
      <w:marLeft w:val="0"/>
      <w:marRight w:val="0"/>
      <w:marTop w:val="0"/>
      <w:marBottom w:val="0"/>
      <w:divBdr>
        <w:top w:val="none" w:sz="0" w:space="0" w:color="auto"/>
        <w:left w:val="none" w:sz="0" w:space="0" w:color="auto"/>
        <w:bottom w:val="none" w:sz="0" w:space="0" w:color="auto"/>
        <w:right w:val="none" w:sz="0" w:space="0" w:color="auto"/>
      </w:divBdr>
    </w:div>
    <w:div w:id="1959215499">
      <w:bodyDiv w:val="1"/>
      <w:marLeft w:val="0"/>
      <w:marRight w:val="0"/>
      <w:marTop w:val="0"/>
      <w:marBottom w:val="0"/>
      <w:divBdr>
        <w:top w:val="none" w:sz="0" w:space="0" w:color="auto"/>
        <w:left w:val="none" w:sz="0" w:space="0" w:color="auto"/>
        <w:bottom w:val="none" w:sz="0" w:space="0" w:color="auto"/>
        <w:right w:val="none" w:sz="0" w:space="0" w:color="auto"/>
      </w:divBdr>
    </w:div>
    <w:div w:id="1963537233">
      <w:bodyDiv w:val="1"/>
      <w:marLeft w:val="0"/>
      <w:marRight w:val="0"/>
      <w:marTop w:val="0"/>
      <w:marBottom w:val="0"/>
      <w:divBdr>
        <w:top w:val="none" w:sz="0" w:space="0" w:color="auto"/>
        <w:left w:val="none" w:sz="0" w:space="0" w:color="auto"/>
        <w:bottom w:val="none" w:sz="0" w:space="0" w:color="auto"/>
        <w:right w:val="none" w:sz="0" w:space="0" w:color="auto"/>
      </w:divBdr>
      <w:divsChild>
        <w:div w:id="886069581">
          <w:marLeft w:val="0"/>
          <w:marRight w:val="0"/>
          <w:marTop w:val="0"/>
          <w:marBottom w:val="0"/>
          <w:divBdr>
            <w:top w:val="none" w:sz="0" w:space="0" w:color="auto"/>
            <w:left w:val="none" w:sz="0" w:space="0" w:color="auto"/>
            <w:bottom w:val="none" w:sz="0" w:space="0" w:color="auto"/>
            <w:right w:val="none" w:sz="0" w:space="0" w:color="auto"/>
          </w:divBdr>
        </w:div>
      </w:divsChild>
    </w:div>
    <w:div w:id="2129740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gle/7MS6cfgEyAiKYQyL9" TargetMode="External"/><Relationship Id="rId18" Type="http://schemas.openxmlformats.org/officeDocument/2006/relationships/hyperlink" Target="mailto:info@cari.gov.lr" TargetMode="External"/><Relationship Id="rId26" Type="http://schemas.openxmlformats.org/officeDocument/2006/relationships/hyperlink" Target="mailto:info@cari.gov.lr" TargetMode="External"/><Relationship Id="rId39" Type="http://schemas.openxmlformats.org/officeDocument/2006/relationships/hyperlink" Target="mailto:info@cari.gov.lr" TargetMode="External"/><Relationship Id="rId3" Type="http://schemas.openxmlformats.org/officeDocument/2006/relationships/customXml" Target="../customXml/item3.xml"/><Relationship Id="rId21" Type="http://schemas.openxmlformats.org/officeDocument/2006/relationships/hyperlink" Target="mailto:info@cari.gov.lr" TargetMode="External"/><Relationship Id="rId34" Type="http://schemas.openxmlformats.org/officeDocument/2006/relationships/hyperlink" Target="mailto:info@cari.gov.lr" TargetMode="External"/><Relationship Id="rId42" Type="http://schemas.openxmlformats.org/officeDocument/2006/relationships/hyperlink" Target="mailto:info@cari.gov.lr" TargetMode="External"/><Relationship Id="rId47" Type="http://schemas.openxmlformats.org/officeDocument/2006/relationships/hyperlink" Target="mailto:info@cari.gov.lr"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mailto:info@cari.gov.lr" TargetMode="External"/><Relationship Id="rId33" Type="http://schemas.openxmlformats.org/officeDocument/2006/relationships/hyperlink" Target="mailto:info@cari.gov.lr" TargetMode="External"/><Relationship Id="rId38" Type="http://schemas.openxmlformats.org/officeDocument/2006/relationships/hyperlink" Target="mailto:info@cari.gov.lr" TargetMode="External"/><Relationship Id="rId46" Type="http://schemas.openxmlformats.org/officeDocument/2006/relationships/hyperlink" Target="mailto:info@cari.gov.l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cari.gov.lr" TargetMode="External"/><Relationship Id="rId29" Type="http://schemas.openxmlformats.org/officeDocument/2006/relationships/hyperlink" Target="mailto:info@cari.gov.lr" TargetMode="External"/><Relationship Id="rId41" Type="http://schemas.openxmlformats.org/officeDocument/2006/relationships/hyperlink" Target="mailto:info@cari.gov.lr"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mailto:info@cari.gov.lr" TargetMode="External"/><Relationship Id="rId32" Type="http://schemas.openxmlformats.org/officeDocument/2006/relationships/hyperlink" Target="mailto:info@cari.gov.lr" TargetMode="External"/><Relationship Id="rId37" Type="http://schemas.openxmlformats.org/officeDocument/2006/relationships/hyperlink" Target="mailto:info@cari.gov.lr" TargetMode="External"/><Relationship Id="rId40" Type="http://schemas.openxmlformats.org/officeDocument/2006/relationships/hyperlink" Target="mailto:info@cari.gov.lr" TargetMode="External"/><Relationship Id="rId45" Type="http://schemas.openxmlformats.org/officeDocument/2006/relationships/hyperlink" Target="mailto:info@cari.gov.lr" TargetMode="External"/><Relationship Id="rId5" Type="http://schemas.openxmlformats.org/officeDocument/2006/relationships/styles" Target="styles.xml"/><Relationship Id="rId15" Type="http://schemas.openxmlformats.org/officeDocument/2006/relationships/hyperlink" Target="mailto:info@cari.gov.lr" TargetMode="External"/><Relationship Id="rId23" Type="http://schemas.openxmlformats.org/officeDocument/2006/relationships/hyperlink" Target="mailto:info@cari.gov.lr" TargetMode="External"/><Relationship Id="rId28" Type="http://schemas.openxmlformats.org/officeDocument/2006/relationships/hyperlink" Target="mailto:info@cari.gov.lr" TargetMode="External"/><Relationship Id="rId36" Type="http://schemas.openxmlformats.org/officeDocument/2006/relationships/hyperlink" Target="mailto:info@cari.gov.lr"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info@cari.gov.lr" TargetMode="External"/><Relationship Id="rId31" Type="http://schemas.openxmlformats.org/officeDocument/2006/relationships/hyperlink" Target="mailto:info@cari.gov.lr" TargetMode="External"/><Relationship Id="rId44" Type="http://schemas.openxmlformats.org/officeDocument/2006/relationships/hyperlink" Target="mailto:info@cari.gov.lr"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cari.gov.lr" TargetMode="External"/><Relationship Id="rId22" Type="http://schemas.openxmlformats.org/officeDocument/2006/relationships/hyperlink" Target="mailto:info@cari.gov.lr" TargetMode="External"/><Relationship Id="rId27" Type="http://schemas.openxmlformats.org/officeDocument/2006/relationships/hyperlink" Target="mailto:info@cari.gov.lr" TargetMode="External"/><Relationship Id="rId30" Type="http://schemas.openxmlformats.org/officeDocument/2006/relationships/hyperlink" Target="mailto:info@cari.gov.lr" TargetMode="External"/><Relationship Id="rId35" Type="http://schemas.openxmlformats.org/officeDocument/2006/relationships/image" Target="media/image3.gif"/><Relationship Id="rId43" Type="http://schemas.openxmlformats.org/officeDocument/2006/relationships/hyperlink" Target="mailto:info@cari.gov.lr" TargetMode="External"/><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2015-09-28T00:00:00</PublishDate>
  <Abstract>Service Delivery Charter for Civil Service Agency-Government of Liberia</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355BEB-5B89-40A1-8AE7-11C5E58F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5618</Words>
  <Characters>32025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SERVICE DELIVERY CHARTER</vt:lpstr>
    </vt:vector>
  </TitlesOfParts>
  <Company>HP</Company>
  <LinksUpToDate>false</LinksUpToDate>
  <CharactersWithSpaces>37568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DELIVERY CHARTER</dc:title>
  <dc:creator>user</dc:creator>
  <cp:lastModifiedBy>HP</cp:lastModifiedBy>
  <cp:revision>2</cp:revision>
  <cp:lastPrinted>2015-10-19T09:18:00Z</cp:lastPrinted>
  <dcterms:created xsi:type="dcterms:W3CDTF">2025-04-17T12:52:00Z</dcterms:created>
  <dcterms:modified xsi:type="dcterms:W3CDTF">2025-04-17T12:52:00Z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1E0F8DF8FA0B4CB9933F33BB2E00AC11_13</vt:lpwstr>
  </property>
  <property fmtid="{D5CDD505-2E9C-101B-9397-08002B2CF9AE}" pid="4" name="GrammarlyDocumentId">
    <vt:lpwstr>1e60cb8b6458327cd4914d4c445c96505aae71a80a7259833a5f7676c70ddeb2</vt:lpwstr>
  </property>
</Properties>
</file>